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2FCF" w14:textId="5CAC7675" w:rsidR="0037078E" w:rsidRPr="0037078E" w:rsidRDefault="007F6AC2" w:rsidP="007F6AC2">
      <w:pPr>
        <w:jc w:val="center"/>
        <w:textAlignment w:val="baseline"/>
        <w:rPr>
          <w:rFonts w:ascii="Arial" w:eastAsia="Times New Roman" w:hAnsi="Arial" w:cs="Arial"/>
          <w:b/>
          <w:bCs/>
          <w:color w:val="666666"/>
          <w:sz w:val="36"/>
          <w:szCs w:val="36"/>
          <w:bdr w:val="none" w:sz="0" w:space="0" w:color="auto" w:frame="1"/>
        </w:rPr>
      </w:pPr>
      <w:r w:rsidRPr="0037078E">
        <w:rPr>
          <w:rFonts w:ascii="Arial" w:eastAsia="Times New Roman" w:hAnsi="Arial" w:cs="Arial"/>
          <w:b/>
          <w:bCs/>
          <w:color w:val="666666"/>
          <w:sz w:val="36"/>
          <w:szCs w:val="36"/>
          <w:bdr w:val="none" w:sz="0" w:space="0" w:color="auto" w:frame="1"/>
        </w:rPr>
        <w:t xml:space="preserve">Stages  Marouflage Japonais </w:t>
      </w:r>
      <w:proofErr w:type="spellStart"/>
      <w:r w:rsidRPr="0037078E">
        <w:rPr>
          <w:rFonts w:ascii="Arial" w:eastAsia="Times New Roman" w:hAnsi="Arial" w:cs="Arial"/>
          <w:b/>
          <w:bCs/>
          <w:color w:val="666666"/>
          <w:sz w:val="36"/>
          <w:szCs w:val="36"/>
          <w:bdr w:val="none" w:sz="0" w:space="0" w:color="auto" w:frame="1"/>
        </w:rPr>
        <w:t>Ura-uchi</w:t>
      </w:r>
      <w:proofErr w:type="spellEnd"/>
      <w:r w:rsidRPr="0037078E">
        <w:rPr>
          <w:rFonts w:ascii="Arial" w:eastAsia="Times New Roman" w:hAnsi="Arial" w:cs="Arial"/>
          <w:b/>
          <w:bCs/>
          <w:color w:val="666666"/>
          <w:sz w:val="36"/>
          <w:szCs w:val="36"/>
          <w:bdr w:val="none" w:sz="0" w:space="0" w:color="auto" w:frame="1"/>
        </w:rPr>
        <w:t xml:space="preserve"> </w:t>
      </w:r>
    </w:p>
    <w:p w14:paraId="350A26E1" w14:textId="5F494224" w:rsidR="00EF4E62" w:rsidRPr="0037078E" w:rsidRDefault="00EF4E62" w:rsidP="007F6AC2">
      <w:pPr>
        <w:jc w:val="center"/>
        <w:textAlignment w:val="baseline"/>
        <w:rPr>
          <w:rFonts w:ascii="Arial" w:eastAsia="Times New Roman" w:hAnsi="Arial" w:cs="Arial"/>
          <w:b/>
          <w:bCs/>
          <w:color w:val="666666"/>
          <w:sz w:val="28"/>
          <w:szCs w:val="28"/>
          <w:bdr w:val="none" w:sz="0" w:space="0" w:color="auto" w:frame="1"/>
        </w:rPr>
      </w:pPr>
      <w:r w:rsidRPr="0037078E">
        <w:rPr>
          <w:rFonts w:ascii="Arial" w:eastAsia="Times New Roman" w:hAnsi="Arial" w:cs="Arial"/>
          <w:b/>
          <w:bCs/>
          <w:color w:val="666666"/>
          <w:sz w:val="36"/>
          <w:szCs w:val="36"/>
          <w:bdr w:val="none" w:sz="0" w:space="0" w:color="auto" w:frame="1"/>
        </w:rPr>
        <w:t xml:space="preserve"> </w:t>
      </w:r>
      <w:r w:rsidR="007F6AC2" w:rsidRPr="0037078E">
        <w:rPr>
          <w:rFonts w:ascii="Arial" w:eastAsia="Times New Roman" w:hAnsi="Arial" w:cs="Arial"/>
          <w:b/>
          <w:bCs/>
          <w:color w:val="666666"/>
          <w:sz w:val="36"/>
          <w:szCs w:val="36"/>
          <w:bdr w:val="none" w:sz="0" w:space="0" w:color="auto" w:frame="1"/>
        </w:rPr>
        <w:t>Papiers d’Extrême Orient</w:t>
      </w:r>
      <w:r w:rsidR="007F6AC2" w:rsidRPr="0037078E">
        <w:rPr>
          <w:rFonts w:ascii="Arial" w:eastAsia="Times New Roman" w:hAnsi="Arial" w:cs="Arial"/>
          <w:b/>
          <w:bCs/>
          <w:color w:val="666666"/>
          <w:sz w:val="28"/>
          <w:szCs w:val="28"/>
          <w:bdr w:val="none" w:sz="0" w:space="0" w:color="auto" w:frame="1"/>
        </w:rPr>
        <w:t xml:space="preserve"> </w:t>
      </w:r>
    </w:p>
    <w:p w14:paraId="1AB7B72E" w14:textId="14FB1703" w:rsidR="0037078E" w:rsidRDefault="0037078E" w:rsidP="007F6AC2">
      <w:pPr>
        <w:jc w:val="center"/>
        <w:textAlignment w:val="baseline"/>
        <w:rPr>
          <w:rFonts w:ascii="Arial" w:eastAsia="Times New Roman" w:hAnsi="Arial" w:cs="Arial"/>
          <w:b/>
          <w:bCs/>
          <w:color w:val="666666"/>
          <w:sz w:val="28"/>
          <w:szCs w:val="28"/>
          <w:bdr w:val="none" w:sz="0" w:space="0" w:color="auto" w:frame="1"/>
        </w:rPr>
      </w:pPr>
    </w:p>
    <w:p w14:paraId="7FAE8383" w14:textId="64F825FC" w:rsidR="0037078E" w:rsidRPr="00EF4E62" w:rsidRDefault="0037078E" w:rsidP="007F6AC2">
      <w:pPr>
        <w:jc w:val="center"/>
        <w:textAlignment w:val="baseline"/>
        <w:rPr>
          <w:rFonts w:ascii="Arial" w:eastAsia="Times New Roman" w:hAnsi="Arial" w:cs="Arial"/>
          <w:b/>
          <w:bCs/>
          <w:color w:val="666666"/>
          <w:sz w:val="28"/>
          <w:szCs w:val="28"/>
          <w:bdr w:val="none" w:sz="0" w:space="0" w:color="auto" w:frame="1"/>
        </w:rPr>
      </w:pPr>
      <w:r w:rsidRPr="003256D7">
        <w:rPr>
          <w:rFonts w:ascii="Times New Roman" w:eastAsia="Times New Roman" w:hAnsi="Times New Roman" w:cs="Times New Roman"/>
        </w:rPr>
        <w:fldChar w:fldCharType="begin"/>
      </w:r>
      <w:r w:rsidRPr="003256D7">
        <w:rPr>
          <w:rFonts w:ascii="Times New Roman" w:eastAsia="Times New Roman" w:hAnsi="Times New Roman" w:cs="Times New Roman"/>
        </w:rPr>
        <w:instrText xml:space="preserve"> INCLUDEPICTURE "/var/folders/g4/0qwcmrfs2wx8zdlbbjcm3vh40000gn/T/com.microsoft.Word/WebArchiveCopyPasteTempFiles/image013-400x250.jpg" \* MERGEFORMATINET </w:instrText>
      </w:r>
      <w:r w:rsidRPr="003256D7">
        <w:rPr>
          <w:rFonts w:ascii="Times New Roman" w:eastAsia="Times New Roman" w:hAnsi="Times New Roman" w:cs="Times New Roman"/>
        </w:rPr>
        <w:fldChar w:fldCharType="separate"/>
      </w:r>
      <w:r w:rsidRPr="003256D7">
        <w:rPr>
          <w:rFonts w:ascii="Times New Roman" w:eastAsia="Times New Roman" w:hAnsi="Times New Roman" w:cs="Times New Roman"/>
          <w:noProof/>
        </w:rPr>
        <w:drawing>
          <wp:inline distT="0" distB="0" distL="0" distR="0" wp14:anchorId="1ED615E2" wp14:editId="161230B5">
            <wp:extent cx="5078730" cy="3173095"/>
            <wp:effectExtent l="0" t="0" r="1270" b="1905"/>
            <wp:docPr id="5" name="Image 5" descr="Stages de Marouflage Japonais Ura-uchi – Papiers d’Extrême Orient   Fev-Mar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ges de Marouflage Japonais Ura-uchi – Papiers d’Extrême Orient   Fev-Mars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730" cy="3173095"/>
                    </a:xfrm>
                    <a:prstGeom prst="rect">
                      <a:avLst/>
                    </a:prstGeom>
                    <a:noFill/>
                    <a:ln>
                      <a:noFill/>
                    </a:ln>
                  </pic:spPr>
                </pic:pic>
              </a:graphicData>
            </a:graphic>
          </wp:inline>
        </w:drawing>
      </w:r>
      <w:r w:rsidRPr="003256D7">
        <w:rPr>
          <w:rFonts w:ascii="Times New Roman" w:eastAsia="Times New Roman" w:hAnsi="Times New Roman" w:cs="Times New Roman"/>
        </w:rPr>
        <w:fldChar w:fldCharType="end"/>
      </w:r>
    </w:p>
    <w:p w14:paraId="1A3DCBF6" w14:textId="4EE4A7E7" w:rsidR="007F6AC2" w:rsidRPr="007F6AC2" w:rsidRDefault="007F6AC2" w:rsidP="007F6AC2">
      <w:pPr>
        <w:jc w:val="center"/>
        <w:textAlignment w:val="baseline"/>
        <w:rPr>
          <w:rFonts w:ascii="Arial" w:eastAsia="Times New Roman" w:hAnsi="Arial" w:cs="Arial"/>
          <w:color w:val="666666"/>
          <w:sz w:val="28"/>
          <w:szCs w:val="28"/>
        </w:rPr>
      </w:pPr>
      <w:r w:rsidRPr="007F6AC2">
        <w:rPr>
          <w:rFonts w:ascii="Arial" w:eastAsia="Times New Roman" w:hAnsi="Arial" w:cs="Arial"/>
          <w:b/>
          <w:bCs/>
          <w:color w:val="666666"/>
          <w:sz w:val="28"/>
          <w:szCs w:val="28"/>
          <w:bdr w:val="none" w:sz="0" w:space="0" w:color="auto" w:frame="1"/>
        </w:rPr>
        <w:t> </w:t>
      </w:r>
    </w:p>
    <w:p w14:paraId="4FC65C6E" w14:textId="71A89C46" w:rsidR="007F6AC2" w:rsidRPr="006B0032" w:rsidRDefault="007F6AC2" w:rsidP="007F6AC2">
      <w:pPr>
        <w:jc w:val="center"/>
        <w:textAlignment w:val="baseline"/>
        <w:rPr>
          <w:rFonts w:ascii="Arial" w:eastAsia="Times New Roman" w:hAnsi="Arial" w:cs="Arial"/>
          <w:b/>
          <w:bCs/>
          <w:color w:val="000000" w:themeColor="text1"/>
          <w:sz w:val="28"/>
          <w:szCs w:val="28"/>
          <w:bdr w:val="none" w:sz="0" w:space="0" w:color="auto" w:frame="1"/>
        </w:rPr>
      </w:pPr>
      <w:r w:rsidRPr="006B0032">
        <w:rPr>
          <w:rFonts w:ascii="Arial" w:eastAsia="Times New Roman" w:hAnsi="Arial" w:cs="Arial"/>
          <w:b/>
          <w:bCs/>
          <w:color w:val="000000" w:themeColor="text1"/>
          <w:sz w:val="28"/>
          <w:szCs w:val="28"/>
          <w:bdr w:val="none" w:sz="0" w:space="0" w:color="auto" w:frame="1"/>
        </w:rPr>
        <w:t>8</w:t>
      </w:r>
      <w:r w:rsidR="0037078E" w:rsidRPr="006B0032">
        <w:rPr>
          <w:rFonts w:ascii="Arial" w:eastAsia="Times New Roman" w:hAnsi="Arial" w:cs="Arial"/>
          <w:b/>
          <w:bCs/>
          <w:color w:val="000000" w:themeColor="text1"/>
          <w:sz w:val="28"/>
          <w:szCs w:val="28"/>
          <w:bdr w:val="none" w:sz="0" w:space="0" w:color="auto" w:frame="1"/>
        </w:rPr>
        <w:t xml:space="preserve"> - </w:t>
      </w:r>
      <w:r w:rsidRPr="006B0032">
        <w:rPr>
          <w:rFonts w:ascii="Arial" w:eastAsia="Times New Roman" w:hAnsi="Arial" w:cs="Arial"/>
          <w:b/>
          <w:bCs/>
          <w:color w:val="000000" w:themeColor="text1"/>
          <w:sz w:val="28"/>
          <w:szCs w:val="28"/>
          <w:bdr w:val="none" w:sz="0" w:space="0" w:color="auto" w:frame="1"/>
        </w:rPr>
        <w:t>9</w:t>
      </w:r>
      <w:r w:rsidR="0037078E" w:rsidRPr="006B0032">
        <w:rPr>
          <w:rFonts w:ascii="Arial" w:eastAsia="Times New Roman" w:hAnsi="Arial" w:cs="Arial"/>
          <w:b/>
          <w:bCs/>
          <w:color w:val="000000" w:themeColor="text1"/>
          <w:sz w:val="28"/>
          <w:szCs w:val="28"/>
          <w:bdr w:val="none" w:sz="0" w:space="0" w:color="auto" w:frame="1"/>
        </w:rPr>
        <w:t xml:space="preserve"> </w:t>
      </w:r>
      <w:r w:rsidRPr="006B0032">
        <w:rPr>
          <w:rFonts w:ascii="Arial" w:eastAsia="Times New Roman" w:hAnsi="Arial" w:cs="Arial"/>
          <w:b/>
          <w:bCs/>
          <w:color w:val="000000" w:themeColor="text1"/>
          <w:sz w:val="28"/>
          <w:szCs w:val="28"/>
          <w:bdr w:val="none" w:sz="0" w:space="0" w:color="auto" w:frame="1"/>
        </w:rPr>
        <w:t>-</w:t>
      </w:r>
      <w:r w:rsidR="0037078E" w:rsidRPr="006B0032">
        <w:rPr>
          <w:rFonts w:ascii="Arial" w:eastAsia="Times New Roman" w:hAnsi="Arial" w:cs="Arial"/>
          <w:b/>
          <w:bCs/>
          <w:color w:val="000000" w:themeColor="text1"/>
          <w:sz w:val="28"/>
          <w:szCs w:val="28"/>
          <w:bdr w:val="none" w:sz="0" w:space="0" w:color="auto" w:frame="1"/>
        </w:rPr>
        <w:t xml:space="preserve"> </w:t>
      </w:r>
      <w:r w:rsidRPr="006B0032">
        <w:rPr>
          <w:rFonts w:ascii="Arial" w:eastAsia="Times New Roman" w:hAnsi="Arial" w:cs="Arial"/>
          <w:b/>
          <w:bCs/>
          <w:color w:val="000000" w:themeColor="text1"/>
          <w:sz w:val="28"/>
          <w:szCs w:val="28"/>
          <w:bdr w:val="none" w:sz="0" w:space="0" w:color="auto" w:frame="1"/>
        </w:rPr>
        <w:t>10 Octobre  2022</w:t>
      </w:r>
    </w:p>
    <w:p w14:paraId="6C8014F3" w14:textId="08B0A14C" w:rsidR="006B0032" w:rsidRDefault="006B0032" w:rsidP="007F6AC2">
      <w:pPr>
        <w:jc w:val="center"/>
        <w:textAlignment w:val="baseline"/>
        <w:rPr>
          <w:rFonts w:ascii="Arial" w:eastAsia="Times New Roman" w:hAnsi="Arial" w:cs="Arial"/>
          <w:b/>
          <w:bCs/>
          <w:color w:val="666666"/>
          <w:sz w:val="28"/>
          <w:szCs w:val="28"/>
          <w:bdr w:val="none" w:sz="0" w:space="0" w:color="auto" w:frame="1"/>
        </w:rPr>
      </w:pPr>
    </w:p>
    <w:p w14:paraId="5DBD6D8F" w14:textId="77777777" w:rsidR="006B0032" w:rsidRPr="006B0032" w:rsidRDefault="006B0032" w:rsidP="006B0032">
      <w:pPr>
        <w:rPr>
          <w:rFonts w:ascii="Arial" w:hAnsi="Arial" w:cs="Arial"/>
          <w:color w:val="000000" w:themeColor="text1"/>
          <w:sz w:val="28"/>
          <w:szCs w:val="28"/>
        </w:rPr>
      </w:pPr>
      <w:r w:rsidRPr="006B0032">
        <w:rPr>
          <w:rFonts w:ascii="Arial" w:hAnsi="Arial" w:cs="Arial"/>
          <w:b/>
          <w:bCs/>
          <w:color w:val="000000" w:themeColor="text1"/>
          <w:sz w:val="28"/>
          <w:szCs w:val="28"/>
        </w:rPr>
        <w:t>Programme</w:t>
      </w:r>
      <w:r w:rsidRPr="006B0032">
        <w:rPr>
          <w:rFonts w:ascii="Arial" w:hAnsi="Arial" w:cs="Arial"/>
          <w:color w:val="000000" w:themeColor="text1"/>
          <w:sz w:val="28"/>
          <w:szCs w:val="28"/>
        </w:rPr>
        <w:t> :</w:t>
      </w:r>
    </w:p>
    <w:p w14:paraId="4721025B" w14:textId="3A4A0791" w:rsidR="006B0032" w:rsidRPr="006B0032" w:rsidRDefault="006B0032" w:rsidP="006B0032">
      <w:pPr>
        <w:outlineLvl w:val="0"/>
        <w:rPr>
          <w:rFonts w:ascii="Arial" w:hAnsi="Arial" w:cs="Arial"/>
          <w:i/>
          <w:color w:val="000000" w:themeColor="text1"/>
          <w:sz w:val="28"/>
          <w:szCs w:val="28"/>
        </w:rPr>
      </w:pPr>
      <w:r w:rsidRPr="006B0032">
        <w:rPr>
          <w:rFonts w:ascii="Arial" w:hAnsi="Arial" w:cs="Arial"/>
          <w:b/>
          <w:bCs/>
          <w:color w:val="000000" w:themeColor="text1"/>
          <w:sz w:val="28"/>
          <w:szCs w:val="28"/>
        </w:rPr>
        <w:t>Module 1</w:t>
      </w:r>
      <w:r w:rsidRPr="006B0032">
        <w:rPr>
          <w:rFonts w:ascii="Arial" w:hAnsi="Arial" w:cs="Arial"/>
          <w:color w:val="000000" w:themeColor="text1"/>
          <w:sz w:val="28"/>
          <w:szCs w:val="28"/>
        </w:rPr>
        <w:t xml:space="preserve">. </w:t>
      </w:r>
      <w:r w:rsidRPr="006B0032">
        <w:rPr>
          <w:rFonts w:ascii="Arial" w:eastAsia="Times New Roman" w:hAnsi="Arial" w:cs="Arial"/>
          <w:color w:val="000000" w:themeColor="text1"/>
          <w:sz w:val="28"/>
          <w:szCs w:val="28"/>
        </w:rPr>
        <w:t>de 8h à 12h30</w:t>
      </w:r>
      <w:r w:rsidRPr="006B0032">
        <w:rPr>
          <w:rFonts w:ascii="Arial" w:hAnsi="Arial" w:cs="Arial"/>
          <w:color w:val="000000" w:themeColor="text1"/>
          <w:sz w:val="28"/>
          <w:szCs w:val="28"/>
        </w:rPr>
        <w:t xml:space="preserve"> : Vos premiers pas dans le monde du marouflage </w:t>
      </w:r>
      <w:proofErr w:type="spellStart"/>
      <w:r w:rsidRPr="006B0032">
        <w:rPr>
          <w:rFonts w:ascii="Arial" w:hAnsi="Arial" w:cs="Arial"/>
          <w:iCs/>
          <w:color w:val="000000" w:themeColor="text1"/>
          <w:sz w:val="28"/>
          <w:szCs w:val="28"/>
        </w:rPr>
        <w:t>Ura-uchi</w:t>
      </w:r>
      <w:proofErr w:type="spellEnd"/>
      <w:r w:rsidRPr="006B0032">
        <w:rPr>
          <w:rFonts w:ascii="Arial" w:hAnsi="Arial" w:cs="Arial"/>
          <w:iCs/>
          <w:color w:val="000000" w:themeColor="text1"/>
          <w:sz w:val="28"/>
          <w:szCs w:val="28"/>
        </w:rPr>
        <w:t>, Histoire et mise en application</w:t>
      </w:r>
      <w:r w:rsidRPr="006B0032">
        <w:rPr>
          <w:rFonts w:ascii="Arial" w:hAnsi="Arial" w:cs="Arial"/>
          <w:i/>
          <w:color w:val="000000" w:themeColor="text1"/>
          <w:sz w:val="28"/>
          <w:szCs w:val="28"/>
        </w:rPr>
        <w:t>.</w:t>
      </w:r>
    </w:p>
    <w:p w14:paraId="58643D1E" w14:textId="16F91A4C" w:rsidR="006B0032" w:rsidRPr="006B0032" w:rsidRDefault="006B0032" w:rsidP="006B0032">
      <w:pPr>
        <w:outlineLvl w:val="0"/>
        <w:rPr>
          <w:rFonts w:ascii="Arial" w:hAnsi="Arial" w:cs="Arial"/>
          <w:iCs/>
          <w:color w:val="000000" w:themeColor="text1"/>
          <w:sz w:val="28"/>
          <w:szCs w:val="28"/>
        </w:rPr>
      </w:pPr>
      <w:r w:rsidRPr="006B0032">
        <w:rPr>
          <w:rFonts w:ascii="Arial" w:hAnsi="Arial" w:cs="Arial"/>
          <w:b/>
          <w:bCs/>
          <w:color w:val="000000" w:themeColor="text1"/>
          <w:sz w:val="28"/>
          <w:szCs w:val="28"/>
        </w:rPr>
        <w:t>Module 2</w:t>
      </w:r>
      <w:r w:rsidRPr="006B0032">
        <w:rPr>
          <w:rFonts w:ascii="Arial" w:hAnsi="Arial" w:cs="Arial"/>
          <w:color w:val="000000" w:themeColor="text1"/>
          <w:sz w:val="28"/>
          <w:szCs w:val="28"/>
        </w:rPr>
        <w:t xml:space="preserve">. </w:t>
      </w:r>
      <w:r w:rsidRPr="006B0032">
        <w:rPr>
          <w:rFonts w:ascii="Arial" w:eastAsia="Times New Roman" w:hAnsi="Arial" w:cs="Arial"/>
          <w:color w:val="000000" w:themeColor="text1"/>
          <w:sz w:val="28"/>
          <w:szCs w:val="28"/>
        </w:rPr>
        <w:t>de 14h à 18h30</w:t>
      </w:r>
      <w:r w:rsidRPr="006B0032">
        <w:rPr>
          <w:rFonts w:ascii="Arial" w:hAnsi="Arial" w:cs="Arial"/>
          <w:color w:val="000000" w:themeColor="text1"/>
          <w:sz w:val="28"/>
          <w:szCs w:val="28"/>
        </w:rPr>
        <w:t xml:space="preserve"> : Le </w:t>
      </w:r>
      <w:proofErr w:type="spellStart"/>
      <w:r w:rsidRPr="006B0032">
        <w:rPr>
          <w:rFonts w:ascii="Arial" w:hAnsi="Arial" w:cs="Arial"/>
          <w:color w:val="000000" w:themeColor="text1"/>
          <w:sz w:val="28"/>
          <w:szCs w:val="28"/>
        </w:rPr>
        <w:t>Karibari</w:t>
      </w:r>
      <w:proofErr w:type="spellEnd"/>
      <w:r w:rsidRPr="006B0032">
        <w:rPr>
          <w:rFonts w:ascii="Arial" w:hAnsi="Arial" w:cs="Arial"/>
          <w:color w:val="000000" w:themeColor="text1"/>
          <w:sz w:val="28"/>
          <w:szCs w:val="28"/>
        </w:rPr>
        <w:t>, construction de votre </w:t>
      </w:r>
      <w:proofErr w:type="spellStart"/>
      <w:r w:rsidRPr="006B0032">
        <w:rPr>
          <w:rFonts w:ascii="Arial" w:hAnsi="Arial" w:cs="Arial"/>
          <w:i/>
          <w:color w:val="000000" w:themeColor="text1"/>
          <w:sz w:val="28"/>
          <w:szCs w:val="28"/>
        </w:rPr>
        <w:t>Karibari</w:t>
      </w:r>
      <w:proofErr w:type="spellEnd"/>
      <w:r w:rsidRPr="006B0032">
        <w:rPr>
          <w:rFonts w:ascii="Arial" w:hAnsi="Arial" w:cs="Arial"/>
          <w:iCs/>
          <w:color w:val="000000" w:themeColor="text1"/>
          <w:sz w:val="28"/>
          <w:szCs w:val="28"/>
        </w:rPr>
        <w:t>, un support de séchage et de mise en tension.</w:t>
      </w:r>
    </w:p>
    <w:p w14:paraId="18897C7F" w14:textId="589A16F4" w:rsidR="006B0032" w:rsidRPr="006B0032" w:rsidRDefault="006B0032" w:rsidP="006B0032">
      <w:pPr>
        <w:textAlignment w:val="baseline"/>
        <w:rPr>
          <w:rFonts w:ascii="Arial" w:eastAsia="Times New Roman" w:hAnsi="Arial" w:cs="Arial"/>
          <w:color w:val="000000" w:themeColor="text1"/>
          <w:sz w:val="28"/>
          <w:szCs w:val="28"/>
        </w:rPr>
      </w:pPr>
      <w:r w:rsidRPr="006B0032">
        <w:rPr>
          <w:rFonts w:ascii="Arial" w:hAnsi="Arial" w:cs="Arial"/>
          <w:b/>
          <w:bCs/>
          <w:color w:val="000000" w:themeColor="text1"/>
          <w:sz w:val="28"/>
          <w:szCs w:val="28"/>
        </w:rPr>
        <w:t>Module 3</w:t>
      </w:r>
      <w:r w:rsidRPr="006B0032">
        <w:rPr>
          <w:rFonts w:ascii="Arial" w:hAnsi="Arial" w:cs="Arial"/>
          <w:color w:val="000000" w:themeColor="text1"/>
          <w:sz w:val="28"/>
          <w:szCs w:val="28"/>
        </w:rPr>
        <w:t xml:space="preserve">. </w:t>
      </w:r>
      <w:r w:rsidRPr="006B0032">
        <w:rPr>
          <w:rFonts w:ascii="Arial" w:eastAsia="Times New Roman" w:hAnsi="Arial" w:cs="Arial"/>
          <w:color w:val="000000" w:themeColor="text1"/>
          <w:sz w:val="28"/>
          <w:szCs w:val="28"/>
        </w:rPr>
        <w:t>de 8h à 12h30</w:t>
      </w:r>
      <w:r w:rsidRPr="006B0032">
        <w:rPr>
          <w:rFonts w:ascii="Arial" w:eastAsia="Times New Roman" w:hAnsi="Arial" w:cs="Arial"/>
          <w:color w:val="000000" w:themeColor="text1"/>
          <w:sz w:val="28"/>
          <w:szCs w:val="28"/>
        </w:rPr>
        <w:t xml:space="preserve"> </w:t>
      </w:r>
      <w:r w:rsidRPr="006B0032">
        <w:rPr>
          <w:rFonts w:ascii="Arial" w:hAnsi="Arial" w:cs="Arial"/>
          <w:color w:val="000000" w:themeColor="text1"/>
          <w:sz w:val="28"/>
          <w:szCs w:val="28"/>
        </w:rPr>
        <w:t xml:space="preserve">: Marouflage </w:t>
      </w:r>
      <w:proofErr w:type="spellStart"/>
      <w:r w:rsidRPr="006B0032">
        <w:rPr>
          <w:rFonts w:ascii="Arial" w:hAnsi="Arial" w:cs="Arial"/>
          <w:iCs/>
          <w:color w:val="000000" w:themeColor="text1"/>
          <w:sz w:val="28"/>
          <w:szCs w:val="28"/>
        </w:rPr>
        <w:t>Ura-uchi</w:t>
      </w:r>
      <w:proofErr w:type="spellEnd"/>
      <w:r w:rsidRPr="006B0032">
        <w:rPr>
          <w:rFonts w:ascii="Arial" w:hAnsi="Arial" w:cs="Arial"/>
          <w:i/>
          <w:color w:val="000000" w:themeColor="text1"/>
          <w:sz w:val="28"/>
          <w:szCs w:val="28"/>
        </w:rPr>
        <w:t xml:space="preserve"> </w:t>
      </w:r>
      <w:r w:rsidRPr="006B0032">
        <w:rPr>
          <w:rFonts w:ascii="Arial" w:hAnsi="Arial" w:cs="Arial"/>
          <w:color w:val="000000" w:themeColor="text1"/>
          <w:sz w:val="28"/>
          <w:szCs w:val="28"/>
        </w:rPr>
        <w:t>de vos oeuvres grands formats réalisées sur washi.</w:t>
      </w:r>
    </w:p>
    <w:p w14:paraId="6D79CA62" w14:textId="205585C4" w:rsidR="006B0032" w:rsidRPr="006B0032" w:rsidRDefault="006B0032" w:rsidP="006B0032">
      <w:pPr>
        <w:textAlignment w:val="baseline"/>
        <w:rPr>
          <w:rFonts w:ascii="Arial" w:eastAsia="Times New Roman" w:hAnsi="Arial" w:cs="Arial"/>
          <w:color w:val="000000" w:themeColor="text1"/>
          <w:sz w:val="28"/>
          <w:szCs w:val="28"/>
        </w:rPr>
      </w:pPr>
      <w:r w:rsidRPr="006B0032">
        <w:rPr>
          <w:rFonts w:ascii="Arial" w:hAnsi="Arial" w:cs="Arial"/>
          <w:b/>
          <w:bCs/>
          <w:color w:val="000000" w:themeColor="text1"/>
          <w:sz w:val="28"/>
          <w:szCs w:val="28"/>
        </w:rPr>
        <w:t>Module 4</w:t>
      </w:r>
      <w:r w:rsidRPr="006B0032">
        <w:rPr>
          <w:rFonts w:ascii="Arial" w:hAnsi="Arial" w:cs="Arial"/>
          <w:color w:val="000000" w:themeColor="text1"/>
          <w:sz w:val="28"/>
          <w:szCs w:val="28"/>
        </w:rPr>
        <w:t xml:space="preserve">. </w:t>
      </w:r>
      <w:r w:rsidRPr="006B0032">
        <w:rPr>
          <w:rFonts w:ascii="Arial" w:eastAsia="Times New Roman" w:hAnsi="Arial" w:cs="Arial"/>
          <w:color w:val="000000" w:themeColor="text1"/>
          <w:sz w:val="28"/>
          <w:szCs w:val="28"/>
        </w:rPr>
        <w:t>de 14h à 18h3</w:t>
      </w:r>
      <w:r w:rsidRPr="006B0032">
        <w:rPr>
          <w:rFonts w:ascii="Arial" w:eastAsia="Times New Roman" w:hAnsi="Arial" w:cs="Arial"/>
          <w:color w:val="000000" w:themeColor="text1"/>
          <w:sz w:val="28"/>
          <w:szCs w:val="28"/>
        </w:rPr>
        <w:t xml:space="preserve"> </w:t>
      </w:r>
      <w:r w:rsidRPr="006B0032">
        <w:rPr>
          <w:rFonts w:ascii="Arial" w:hAnsi="Arial" w:cs="Arial"/>
          <w:color w:val="000000" w:themeColor="text1"/>
          <w:sz w:val="28"/>
          <w:szCs w:val="28"/>
        </w:rPr>
        <w:t>: Tendre vos oeuvres marouflées sur un châssis de façon réversible.</w:t>
      </w:r>
    </w:p>
    <w:p w14:paraId="7455FEEB" w14:textId="14A4088A" w:rsidR="006B0032" w:rsidRPr="006B0032" w:rsidRDefault="006B0032" w:rsidP="006B0032">
      <w:pPr>
        <w:outlineLvl w:val="0"/>
        <w:rPr>
          <w:rFonts w:ascii="Arial" w:hAnsi="Arial" w:cs="Arial"/>
          <w:color w:val="000000" w:themeColor="text1"/>
          <w:sz w:val="28"/>
          <w:szCs w:val="28"/>
        </w:rPr>
      </w:pPr>
      <w:r w:rsidRPr="006B0032">
        <w:rPr>
          <w:rFonts w:ascii="Arial" w:hAnsi="Arial" w:cs="Arial"/>
          <w:b/>
          <w:bCs/>
          <w:color w:val="000000" w:themeColor="text1"/>
          <w:sz w:val="28"/>
          <w:szCs w:val="28"/>
        </w:rPr>
        <w:t>Module 5</w:t>
      </w:r>
      <w:r w:rsidRPr="006B0032">
        <w:rPr>
          <w:rFonts w:ascii="Arial" w:hAnsi="Arial" w:cs="Arial"/>
          <w:color w:val="000000" w:themeColor="text1"/>
          <w:sz w:val="28"/>
          <w:szCs w:val="28"/>
        </w:rPr>
        <w:t xml:space="preserve">. </w:t>
      </w:r>
      <w:r w:rsidRPr="006B0032">
        <w:rPr>
          <w:rFonts w:ascii="Arial" w:eastAsia="Times New Roman" w:hAnsi="Arial" w:cs="Arial"/>
          <w:color w:val="000000" w:themeColor="text1"/>
          <w:sz w:val="28"/>
          <w:szCs w:val="28"/>
        </w:rPr>
        <w:t>8h à12h30</w:t>
      </w:r>
      <w:r w:rsidRPr="006B0032">
        <w:rPr>
          <w:rFonts w:ascii="Arial" w:hAnsi="Arial" w:cs="Arial"/>
          <w:color w:val="000000" w:themeColor="text1"/>
          <w:sz w:val="28"/>
          <w:szCs w:val="28"/>
        </w:rPr>
        <w:t xml:space="preserve"> : Marouflage </w:t>
      </w:r>
      <w:proofErr w:type="spellStart"/>
      <w:r w:rsidRPr="006B0032">
        <w:rPr>
          <w:rFonts w:ascii="Arial" w:hAnsi="Arial" w:cs="Arial"/>
          <w:iCs/>
          <w:color w:val="000000" w:themeColor="text1"/>
          <w:sz w:val="28"/>
          <w:szCs w:val="28"/>
        </w:rPr>
        <w:t>Ura-uchi</w:t>
      </w:r>
      <w:proofErr w:type="spellEnd"/>
      <w:r w:rsidRPr="006B0032">
        <w:rPr>
          <w:rFonts w:ascii="Arial" w:hAnsi="Arial" w:cs="Arial"/>
          <w:i/>
          <w:color w:val="000000" w:themeColor="text1"/>
          <w:sz w:val="28"/>
          <w:szCs w:val="28"/>
        </w:rPr>
        <w:t xml:space="preserve"> </w:t>
      </w:r>
      <w:r w:rsidRPr="006B0032">
        <w:rPr>
          <w:rFonts w:ascii="Arial" w:hAnsi="Arial" w:cs="Arial"/>
          <w:color w:val="000000" w:themeColor="text1"/>
          <w:sz w:val="28"/>
          <w:szCs w:val="28"/>
        </w:rPr>
        <w:t>/doublage des textiles.</w:t>
      </w:r>
    </w:p>
    <w:p w14:paraId="1F414CF1" w14:textId="273189CD" w:rsidR="007F6AC2" w:rsidRPr="006B0032" w:rsidRDefault="007F6AC2" w:rsidP="006B0032">
      <w:pPr>
        <w:textAlignment w:val="baseline"/>
        <w:rPr>
          <w:rFonts w:ascii="Arial" w:eastAsia="Times New Roman" w:hAnsi="Arial" w:cs="Arial"/>
          <w:color w:val="666666"/>
          <w:sz w:val="28"/>
          <w:szCs w:val="28"/>
        </w:rPr>
      </w:pPr>
    </w:p>
    <w:p w14:paraId="3280458E" w14:textId="5BF3588E" w:rsidR="007F6AC2" w:rsidRPr="00EF4E62" w:rsidRDefault="007F6AC2" w:rsidP="00EF4E62">
      <w:pPr>
        <w:textAlignment w:val="baseline"/>
        <w:rPr>
          <w:rFonts w:ascii="Arial" w:eastAsia="Times New Roman" w:hAnsi="Arial" w:cs="Arial"/>
          <w:sz w:val="28"/>
          <w:szCs w:val="28"/>
        </w:rPr>
      </w:pPr>
      <w:r w:rsidRPr="00EF4E62">
        <w:rPr>
          <w:rFonts w:ascii="Arial" w:eastAsia="Times New Roman" w:hAnsi="Arial" w:cs="Arial"/>
          <w:sz w:val="28"/>
          <w:szCs w:val="28"/>
        </w:rPr>
        <w:t>Ces stages s’adresse à̀ toutes personnes aimant et travaillant avec le papier, aussi bien les professionnels des arts plastiques que les artistes en arts graphiques, restaurateur de papiers, calligraphes, peintres, graphistes, designer, graveurs, relieurs, encadreurs, plasticiens, artistes, photographes, etc.</w:t>
      </w:r>
    </w:p>
    <w:p w14:paraId="21992830" w14:textId="0BA782CC" w:rsidR="007D57E2" w:rsidRPr="00EF4E62" w:rsidRDefault="007D57E2" w:rsidP="007F6AC2">
      <w:pPr>
        <w:jc w:val="center"/>
        <w:textAlignment w:val="baseline"/>
        <w:rPr>
          <w:rFonts w:ascii="Arial" w:eastAsia="Times New Roman" w:hAnsi="Arial" w:cs="Arial"/>
          <w:sz w:val="28"/>
          <w:szCs w:val="28"/>
        </w:rPr>
      </w:pPr>
    </w:p>
    <w:p w14:paraId="34989AAD" w14:textId="77777777" w:rsidR="007D57E2" w:rsidRPr="006B0032" w:rsidRDefault="007D57E2" w:rsidP="007D57E2">
      <w:pPr>
        <w:textAlignment w:val="baseline"/>
        <w:rPr>
          <w:rFonts w:ascii="Arial" w:eastAsia="Times New Roman" w:hAnsi="Arial" w:cs="Arial"/>
        </w:rPr>
      </w:pPr>
      <w:r w:rsidRPr="006B0032">
        <w:rPr>
          <w:rFonts w:ascii="Arial" w:eastAsia="Times New Roman" w:hAnsi="Arial" w:cs="Arial"/>
          <w:i/>
          <w:iCs/>
          <w:bdr w:val="none" w:sz="0" w:space="0" w:color="auto" w:frame="1"/>
        </w:rPr>
        <w:t xml:space="preserve">« Dans la continuité graphique d’une calligraphie ou d’une peinture </w:t>
      </w:r>
      <w:proofErr w:type="spellStart"/>
      <w:r w:rsidRPr="006B0032">
        <w:rPr>
          <w:rFonts w:ascii="Arial" w:eastAsia="Times New Roman" w:hAnsi="Arial" w:cs="Arial"/>
          <w:i/>
          <w:iCs/>
          <w:bdr w:val="none" w:sz="0" w:space="0" w:color="auto" w:frame="1"/>
        </w:rPr>
        <w:t>Sumi</w:t>
      </w:r>
      <w:proofErr w:type="spellEnd"/>
      <w:r w:rsidRPr="006B0032">
        <w:rPr>
          <w:rFonts w:ascii="Arial" w:eastAsia="Times New Roman" w:hAnsi="Arial" w:cs="Arial"/>
          <w:i/>
          <w:iCs/>
          <w:bdr w:val="none" w:sz="0" w:space="0" w:color="auto" w:frame="1"/>
        </w:rPr>
        <w:t>-é réalisées sur un papier de type Washi, c’est la première opération qui permet de révéler la subtilité de l’encre et de son support.</w:t>
      </w:r>
      <w:r w:rsidRPr="006B0032">
        <w:rPr>
          <w:rFonts w:ascii="Arial" w:eastAsia="Times New Roman" w:hAnsi="Arial" w:cs="Arial"/>
          <w:i/>
          <w:iCs/>
          <w:bdr w:val="none" w:sz="0" w:space="0" w:color="auto" w:frame="1"/>
        </w:rPr>
        <w:br/>
        <w:t>Lors de la mise en œuvre, le papier sous l’espace du trait du pinceau se rétracte en séchant, ceci est dû à l’importante quantité d’eau contenue dans l’encre. </w:t>
      </w:r>
    </w:p>
    <w:p w14:paraId="5D72A760" w14:textId="48E7F833" w:rsidR="007D57E2" w:rsidRPr="006B0032" w:rsidRDefault="007D57E2" w:rsidP="007D57E2">
      <w:pPr>
        <w:textAlignment w:val="baseline"/>
        <w:rPr>
          <w:rFonts w:ascii="Arial" w:eastAsia="Times New Roman" w:hAnsi="Arial" w:cs="Arial"/>
          <w:i/>
          <w:iCs/>
          <w:bdr w:val="none" w:sz="0" w:space="0" w:color="auto" w:frame="1"/>
        </w:rPr>
      </w:pPr>
      <w:r w:rsidRPr="006B0032">
        <w:rPr>
          <w:rFonts w:ascii="Arial" w:eastAsia="Times New Roman" w:hAnsi="Arial" w:cs="Arial"/>
          <w:i/>
          <w:iCs/>
          <w:bdr w:val="none" w:sz="0" w:space="0" w:color="auto" w:frame="1"/>
        </w:rPr>
        <w:t>L’</w:t>
      </w:r>
      <w:proofErr w:type="spellStart"/>
      <w:r w:rsidRPr="006B0032">
        <w:rPr>
          <w:rFonts w:ascii="Arial" w:eastAsia="Times New Roman" w:hAnsi="Arial" w:cs="Arial"/>
          <w:i/>
          <w:iCs/>
          <w:bdr w:val="none" w:sz="0" w:space="0" w:color="auto" w:frame="1"/>
        </w:rPr>
        <w:t>ope</w:t>
      </w:r>
      <w:proofErr w:type="spellEnd"/>
      <w:r w:rsidRPr="006B0032">
        <w:rPr>
          <w:rFonts w:ascii="Arial" w:eastAsia="Times New Roman" w:hAnsi="Arial" w:cs="Arial"/>
          <w:i/>
          <w:iCs/>
          <w:bdr w:val="none" w:sz="0" w:space="0" w:color="auto" w:frame="1"/>
        </w:rPr>
        <w:t>́ration très délicate de doublage ‘’</w:t>
      </w:r>
      <w:proofErr w:type="spellStart"/>
      <w:r w:rsidRPr="006B0032">
        <w:rPr>
          <w:rFonts w:ascii="Arial" w:eastAsia="Times New Roman" w:hAnsi="Arial" w:cs="Arial"/>
          <w:i/>
          <w:iCs/>
          <w:bdr w:val="none" w:sz="0" w:space="0" w:color="auto" w:frame="1"/>
        </w:rPr>
        <w:t>Ura-uchi</w:t>
      </w:r>
      <w:proofErr w:type="spellEnd"/>
      <w:r w:rsidRPr="006B0032">
        <w:rPr>
          <w:rFonts w:ascii="Arial" w:eastAsia="Times New Roman" w:hAnsi="Arial" w:cs="Arial"/>
          <w:i/>
          <w:iCs/>
          <w:bdr w:val="none" w:sz="0" w:space="0" w:color="auto" w:frame="1"/>
        </w:rPr>
        <w:t>’’permet l’entrée en symbiose de l’encre et du papier, en révè</w:t>
      </w:r>
      <w:proofErr w:type="spellStart"/>
      <w:r w:rsidRPr="006B0032">
        <w:rPr>
          <w:rFonts w:ascii="Arial" w:eastAsia="Times New Roman" w:hAnsi="Arial" w:cs="Arial"/>
          <w:i/>
          <w:iCs/>
          <w:bdr w:val="none" w:sz="0" w:space="0" w:color="auto" w:frame="1"/>
        </w:rPr>
        <w:t>le</w:t>
      </w:r>
      <w:proofErr w:type="spellEnd"/>
      <w:r w:rsidRPr="006B0032">
        <w:rPr>
          <w:rFonts w:ascii="Arial" w:eastAsia="Times New Roman" w:hAnsi="Arial" w:cs="Arial"/>
          <w:i/>
          <w:iCs/>
          <w:bdr w:val="none" w:sz="0" w:space="0" w:color="auto" w:frame="1"/>
        </w:rPr>
        <w:t xml:space="preserve"> ainsi toute la richesse de nuances et matières.</w:t>
      </w:r>
      <w:r w:rsidRPr="006B0032">
        <w:rPr>
          <w:rFonts w:ascii="Arial" w:eastAsia="Times New Roman" w:hAnsi="Arial" w:cs="Arial"/>
          <w:i/>
          <w:iCs/>
          <w:bdr w:val="none" w:sz="0" w:space="0" w:color="auto" w:frame="1"/>
        </w:rPr>
        <w:br/>
        <w:t xml:space="preserve">Cette étape est une partie intégrante de la réalisation de l’œuvre, elle est également indispensable à sa conservation dans le temps, sa remise en aplat avant montage en </w:t>
      </w:r>
      <w:proofErr w:type="spellStart"/>
      <w:r w:rsidRPr="006B0032">
        <w:rPr>
          <w:rFonts w:ascii="Arial" w:eastAsia="Times New Roman" w:hAnsi="Arial" w:cs="Arial"/>
          <w:i/>
          <w:iCs/>
          <w:bdr w:val="none" w:sz="0" w:space="0" w:color="auto" w:frame="1"/>
        </w:rPr>
        <w:t>Kakéjiku</w:t>
      </w:r>
      <w:proofErr w:type="spellEnd"/>
      <w:r w:rsidRPr="006B0032">
        <w:rPr>
          <w:rFonts w:ascii="Arial" w:eastAsia="Times New Roman" w:hAnsi="Arial" w:cs="Arial"/>
          <w:i/>
          <w:iCs/>
          <w:bdr w:val="none" w:sz="0" w:space="0" w:color="auto" w:frame="1"/>
        </w:rPr>
        <w:t xml:space="preserve"> ou toutes autres présentations…… »</w:t>
      </w:r>
    </w:p>
    <w:p w14:paraId="06299027" w14:textId="038BD08F" w:rsidR="007D57E2" w:rsidRPr="00EF4E62" w:rsidRDefault="007D57E2" w:rsidP="007D57E2">
      <w:pPr>
        <w:textAlignment w:val="baseline"/>
        <w:rPr>
          <w:rFonts w:ascii="Arial" w:eastAsia="Times New Roman" w:hAnsi="Arial" w:cs="Arial"/>
          <w:i/>
          <w:iCs/>
          <w:sz w:val="28"/>
          <w:szCs w:val="28"/>
          <w:bdr w:val="none" w:sz="0" w:space="0" w:color="auto" w:frame="1"/>
        </w:rPr>
      </w:pPr>
    </w:p>
    <w:p w14:paraId="38329A9B" w14:textId="77777777" w:rsidR="007D57E2" w:rsidRPr="00EF4E62" w:rsidRDefault="007D57E2" w:rsidP="007D57E2">
      <w:pPr>
        <w:textAlignment w:val="baseline"/>
        <w:rPr>
          <w:rFonts w:ascii="Arial" w:eastAsia="Times New Roman" w:hAnsi="Arial" w:cs="Arial"/>
          <w:sz w:val="28"/>
          <w:szCs w:val="28"/>
        </w:rPr>
      </w:pPr>
      <w:r w:rsidRPr="00EF4E62">
        <w:rPr>
          <w:rFonts w:ascii="Arial" w:eastAsia="Times New Roman" w:hAnsi="Arial" w:cs="Arial"/>
          <w:sz w:val="28"/>
          <w:szCs w:val="28"/>
        </w:rPr>
        <w:t>La méthode pédagogique de ces stages est essentiellement basée sur une partie théorique et la mise en pratique sur vos ouvrages personnels.</w:t>
      </w:r>
    </w:p>
    <w:p w14:paraId="08620FD1" w14:textId="77777777" w:rsidR="007D57E2" w:rsidRPr="00EF4E62" w:rsidRDefault="007D57E2" w:rsidP="007D57E2">
      <w:pPr>
        <w:textAlignment w:val="baseline"/>
        <w:rPr>
          <w:rFonts w:ascii="Arial" w:eastAsia="Times New Roman" w:hAnsi="Arial" w:cs="Arial"/>
          <w:sz w:val="28"/>
          <w:szCs w:val="28"/>
        </w:rPr>
      </w:pPr>
      <w:r w:rsidRPr="00EF4E62">
        <w:rPr>
          <w:rFonts w:ascii="Arial" w:eastAsia="Times New Roman" w:hAnsi="Arial" w:cs="Arial"/>
          <w:sz w:val="28"/>
          <w:szCs w:val="28"/>
        </w:rPr>
        <w:t>L’apprentissage de ces techniques étant évolutif, pour vous inscrire aux modules suivant, il est impératif d’avoir suivi les modules précédants dans l’ordre chronologique.</w:t>
      </w:r>
    </w:p>
    <w:p w14:paraId="4246166A" w14:textId="77777777" w:rsidR="007F6AC2" w:rsidRPr="007F6AC2" w:rsidRDefault="007F6AC2" w:rsidP="00EF4E62">
      <w:pPr>
        <w:textAlignment w:val="baseline"/>
        <w:rPr>
          <w:rFonts w:ascii="Arial" w:eastAsia="Times New Roman" w:hAnsi="Arial" w:cs="Arial"/>
          <w:color w:val="666666"/>
          <w:sz w:val="28"/>
          <w:szCs w:val="28"/>
        </w:rPr>
      </w:pPr>
    </w:p>
    <w:p w14:paraId="2ED426CF" w14:textId="66A2D575" w:rsidR="007D57E2" w:rsidRDefault="007D57E2" w:rsidP="007D57E2">
      <w:pPr>
        <w:rPr>
          <w:rFonts w:ascii="Arial" w:hAnsi="Arial" w:cs="Arial"/>
          <w:color w:val="000000" w:themeColor="text1"/>
          <w:sz w:val="28"/>
          <w:szCs w:val="28"/>
          <w:shd w:val="clear" w:color="auto" w:fill="FFFFFF"/>
        </w:rPr>
      </w:pPr>
      <w:r w:rsidRPr="00EF4E62">
        <w:rPr>
          <w:rFonts w:ascii="Arial" w:hAnsi="Arial" w:cs="Arial"/>
          <w:color w:val="000000" w:themeColor="text1"/>
          <w:sz w:val="28"/>
          <w:szCs w:val="28"/>
          <w:shd w:val="clear" w:color="auto" w:fill="FFFFFF"/>
        </w:rPr>
        <w:t xml:space="preserve">La propriété intellectuelle du contenu et forme de ces programmes pédagogiques sont protégés dans l’espace et le temps et ne peuvent être exploités même partiellement sans un consentement écrit de l’auteur. Protection juridique </w:t>
      </w:r>
      <w:r w:rsidRPr="00EF4E62">
        <w:rPr>
          <w:rFonts w:ascii="Arial" w:hAnsi="Arial" w:cs="Arial"/>
          <w:sz w:val="28"/>
          <w:szCs w:val="28"/>
        </w:rPr>
        <w:fldChar w:fldCharType="begin"/>
      </w:r>
      <w:r w:rsidRPr="00EF4E62">
        <w:rPr>
          <w:rFonts w:ascii="Arial" w:hAnsi="Arial" w:cs="Arial"/>
          <w:sz w:val="28"/>
          <w:szCs w:val="28"/>
        </w:rPr>
        <w:instrText xml:space="preserve"> INCLUDEPICTURE "/var/folders/g4/0qwcmrfs2wx8zdlbbjcm3vh40000gn/T/com.microsoft.Word/WebArchiveCopyPasteTempFiles/logo-color.png" \* MERGEFORMATINET </w:instrText>
      </w:r>
      <w:r w:rsidRPr="00EF4E62">
        <w:rPr>
          <w:rFonts w:ascii="Arial" w:hAnsi="Arial" w:cs="Arial"/>
          <w:sz w:val="28"/>
          <w:szCs w:val="28"/>
        </w:rPr>
        <w:fldChar w:fldCharType="separate"/>
      </w:r>
      <w:r w:rsidRPr="00EF4E62">
        <w:rPr>
          <w:rFonts w:ascii="Arial" w:hAnsi="Arial" w:cs="Arial"/>
          <w:noProof/>
          <w:sz w:val="28"/>
          <w:szCs w:val="28"/>
        </w:rPr>
        <w:drawing>
          <wp:inline distT="0" distB="0" distL="0" distR="0" wp14:anchorId="1BE1A77F" wp14:editId="3AE373E0">
            <wp:extent cx="777805" cy="157941"/>
            <wp:effectExtent l="0" t="0" r="0" b="0"/>
            <wp:docPr id="17" name="Imag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8550" cy="182460"/>
                    </a:xfrm>
                    <a:prstGeom prst="rect">
                      <a:avLst/>
                    </a:prstGeom>
                    <a:noFill/>
                    <a:ln>
                      <a:noFill/>
                    </a:ln>
                  </pic:spPr>
                </pic:pic>
              </a:graphicData>
            </a:graphic>
          </wp:inline>
        </w:drawing>
      </w:r>
      <w:r w:rsidRPr="00EF4E62">
        <w:rPr>
          <w:rFonts w:ascii="Arial" w:hAnsi="Arial" w:cs="Arial"/>
          <w:sz w:val="28"/>
          <w:szCs w:val="28"/>
        </w:rPr>
        <w:fldChar w:fldCharType="end"/>
      </w:r>
      <w:r w:rsidRPr="00EF4E62">
        <w:rPr>
          <w:rFonts w:ascii="Arial" w:hAnsi="Arial" w:cs="Arial"/>
          <w:color w:val="000000" w:themeColor="text1"/>
          <w:sz w:val="28"/>
          <w:szCs w:val="28"/>
          <w:shd w:val="clear" w:color="auto" w:fill="FFFFFF"/>
        </w:rPr>
        <w:t>.</w:t>
      </w:r>
    </w:p>
    <w:p w14:paraId="0FE3C718" w14:textId="77777777" w:rsidR="006B0032" w:rsidRDefault="006B0032" w:rsidP="007D57E2">
      <w:pPr>
        <w:rPr>
          <w:rFonts w:ascii="Arial" w:hAnsi="Arial" w:cs="Arial"/>
          <w:color w:val="000000" w:themeColor="text1"/>
          <w:sz w:val="28"/>
          <w:szCs w:val="28"/>
          <w:shd w:val="clear" w:color="auto" w:fill="FFFFFF"/>
        </w:rPr>
      </w:pPr>
    </w:p>
    <w:p w14:paraId="07ABD8A5" w14:textId="77777777" w:rsidR="006B0032" w:rsidRPr="006B0032" w:rsidRDefault="006B0032" w:rsidP="006B0032">
      <w:pPr>
        <w:rPr>
          <w:rFonts w:ascii="Arial" w:hAnsi="Arial" w:cs="Arial"/>
        </w:rPr>
      </w:pPr>
      <w:r w:rsidRPr="006B0032">
        <w:rPr>
          <w:rFonts w:ascii="Arial" w:hAnsi="Arial" w:cs="Arial"/>
        </w:rPr>
        <w:t>Les règlementations sanitaire en actualité seront impérativement mise en application.</w:t>
      </w:r>
    </w:p>
    <w:p w14:paraId="40B05F81" w14:textId="77777777" w:rsidR="007F6AC2" w:rsidRPr="007F6AC2" w:rsidRDefault="007F6AC2" w:rsidP="007F6AC2">
      <w:pPr>
        <w:textAlignment w:val="baseline"/>
        <w:rPr>
          <w:rFonts w:ascii="Arial" w:eastAsia="Times New Roman" w:hAnsi="Arial" w:cs="Arial"/>
          <w:color w:val="666666"/>
          <w:sz w:val="28"/>
          <w:szCs w:val="28"/>
        </w:rPr>
      </w:pPr>
    </w:p>
    <w:p w14:paraId="015A3FAE" w14:textId="7E49B5AC" w:rsidR="006B0032" w:rsidRPr="00EF4E62" w:rsidRDefault="007D57E2" w:rsidP="007F6AC2">
      <w:pPr>
        <w:textAlignment w:val="baseline"/>
        <w:rPr>
          <w:rFonts w:ascii="Arial" w:eastAsia="Times New Roman" w:hAnsi="Arial" w:cs="Arial"/>
          <w:color w:val="000000" w:themeColor="text1"/>
          <w:sz w:val="28"/>
          <w:szCs w:val="28"/>
        </w:rPr>
      </w:pPr>
      <w:r w:rsidRPr="00EF4E62">
        <w:rPr>
          <w:rFonts w:ascii="Arial" w:eastAsia="Times New Roman" w:hAnsi="Arial" w:cs="Arial"/>
          <w:color w:val="000000" w:themeColor="text1"/>
          <w:sz w:val="28"/>
          <w:szCs w:val="28"/>
        </w:rPr>
        <w:t>-</w:t>
      </w:r>
      <w:r w:rsidR="007F6AC2" w:rsidRPr="007F6AC2">
        <w:rPr>
          <w:rFonts w:ascii="Arial" w:eastAsia="Times New Roman" w:hAnsi="Arial" w:cs="Arial"/>
          <w:color w:val="000000" w:themeColor="text1"/>
          <w:sz w:val="28"/>
          <w:szCs w:val="28"/>
        </w:rPr>
        <w:t xml:space="preserve"> </w:t>
      </w:r>
      <w:r w:rsidRPr="00EF4E62">
        <w:rPr>
          <w:rFonts w:ascii="Arial" w:eastAsia="Times New Roman" w:hAnsi="Arial" w:cs="Arial"/>
          <w:color w:val="000000" w:themeColor="text1"/>
          <w:sz w:val="28"/>
          <w:szCs w:val="28"/>
        </w:rPr>
        <w:t>Sur demande, v</w:t>
      </w:r>
      <w:r w:rsidR="007F6AC2" w:rsidRPr="007F6AC2">
        <w:rPr>
          <w:rFonts w:ascii="Arial" w:eastAsia="Times New Roman" w:hAnsi="Arial" w:cs="Arial"/>
          <w:color w:val="000000" w:themeColor="text1"/>
          <w:sz w:val="28"/>
          <w:szCs w:val="28"/>
        </w:rPr>
        <w:t>ous recevrez les renseignements complets, tarifs, bulletins d’inscription : en envoyant votre adresse postale à Jocelyne Derudder, 33 rue Censier, 75005 Paris.</w:t>
      </w:r>
    </w:p>
    <w:p w14:paraId="137B6868" w14:textId="77777777" w:rsidR="007D57E2" w:rsidRPr="007F6AC2" w:rsidRDefault="007D57E2" w:rsidP="007F6AC2">
      <w:pPr>
        <w:textAlignment w:val="baseline"/>
        <w:rPr>
          <w:rFonts w:ascii="Arial" w:eastAsia="Times New Roman" w:hAnsi="Arial" w:cs="Arial"/>
          <w:color w:val="000000" w:themeColor="text1"/>
          <w:sz w:val="28"/>
          <w:szCs w:val="28"/>
        </w:rPr>
      </w:pPr>
    </w:p>
    <w:p w14:paraId="619684B7" w14:textId="40F6BCEC" w:rsidR="007F6AC2" w:rsidRPr="007F6AC2" w:rsidRDefault="007D57E2" w:rsidP="007F6AC2">
      <w:pPr>
        <w:textAlignment w:val="baseline"/>
        <w:rPr>
          <w:rFonts w:ascii="Arial" w:eastAsia="Times New Roman" w:hAnsi="Arial" w:cs="Arial"/>
          <w:color w:val="000000" w:themeColor="text1"/>
          <w:sz w:val="28"/>
          <w:szCs w:val="28"/>
        </w:rPr>
      </w:pPr>
      <w:r w:rsidRPr="00EF4E62">
        <w:rPr>
          <w:rFonts w:ascii="Arial" w:eastAsia="Times New Roman" w:hAnsi="Arial" w:cs="Arial"/>
          <w:color w:val="000000" w:themeColor="text1"/>
          <w:sz w:val="28"/>
          <w:szCs w:val="28"/>
        </w:rPr>
        <w:t xml:space="preserve">- </w:t>
      </w:r>
      <w:r w:rsidR="007F6AC2" w:rsidRPr="007F6AC2">
        <w:rPr>
          <w:rFonts w:ascii="Arial" w:eastAsia="Times New Roman" w:hAnsi="Arial" w:cs="Arial"/>
          <w:color w:val="000000" w:themeColor="text1"/>
          <w:sz w:val="28"/>
          <w:szCs w:val="28"/>
        </w:rPr>
        <w:t>Concernant vos prises en charges,</w:t>
      </w:r>
      <w:r w:rsidRPr="00EF4E62">
        <w:rPr>
          <w:rFonts w:ascii="Arial" w:eastAsia="Times New Roman" w:hAnsi="Arial" w:cs="Arial"/>
          <w:color w:val="000000" w:themeColor="text1"/>
          <w:sz w:val="28"/>
          <w:szCs w:val="28"/>
        </w:rPr>
        <w:t xml:space="preserve"> </w:t>
      </w:r>
      <w:r w:rsidR="007F6AC2" w:rsidRPr="007F6AC2">
        <w:rPr>
          <w:rFonts w:ascii="Arial" w:eastAsia="Times New Roman" w:hAnsi="Arial" w:cs="Arial"/>
          <w:color w:val="000000" w:themeColor="text1"/>
          <w:sz w:val="28"/>
          <w:szCs w:val="28"/>
        </w:rPr>
        <w:t xml:space="preserve">vous devez en faire </w:t>
      </w:r>
      <w:r w:rsidRPr="00EF4E62">
        <w:rPr>
          <w:rFonts w:ascii="Arial" w:eastAsia="Times New Roman" w:hAnsi="Arial" w:cs="Arial"/>
          <w:color w:val="000000" w:themeColor="text1"/>
          <w:sz w:val="28"/>
          <w:szCs w:val="28"/>
        </w:rPr>
        <w:t xml:space="preserve">personnellement </w:t>
      </w:r>
      <w:r w:rsidR="007F6AC2" w:rsidRPr="007F6AC2">
        <w:rPr>
          <w:rFonts w:ascii="Arial" w:eastAsia="Times New Roman" w:hAnsi="Arial" w:cs="Arial"/>
          <w:color w:val="000000" w:themeColor="text1"/>
          <w:sz w:val="28"/>
          <w:szCs w:val="28"/>
        </w:rPr>
        <w:t xml:space="preserve">la demande en vous adressant à vos organistes respectifs : </w:t>
      </w:r>
      <w:proofErr w:type="spellStart"/>
      <w:r w:rsidR="007F6AC2" w:rsidRPr="007F6AC2">
        <w:rPr>
          <w:rFonts w:ascii="Arial" w:eastAsia="Times New Roman" w:hAnsi="Arial" w:cs="Arial"/>
          <w:color w:val="000000" w:themeColor="text1"/>
          <w:sz w:val="28"/>
          <w:szCs w:val="28"/>
        </w:rPr>
        <w:t>Afdas</w:t>
      </w:r>
      <w:proofErr w:type="spellEnd"/>
      <w:r w:rsidR="007F6AC2" w:rsidRPr="007F6AC2">
        <w:rPr>
          <w:rFonts w:ascii="Arial" w:eastAsia="Times New Roman" w:hAnsi="Arial" w:cs="Arial"/>
          <w:color w:val="000000" w:themeColor="text1"/>
          <w:sz w:val="28"/>
          <w:szCs w:val="28"/>
        </w:rPr>
        <w:t xml:space="preserve">, FAFCEA, Pole Emploi, </w:t>
      </w:r>
      <w:proofErr w:type="spellStart"/>
      <w:r w:rsidR="007F6AC2" w:rsidRPr="007F6AC2">
        <w:rPr>
          <w:rFonts w:ascii="Arial" w:eastAsia="Times New Roman" w:hAnsi="Arial" w:cs="Arial"/>
          <w:color w:val="000000" w:themeColor="text1"/>
          <w:sz w:val="28"/>
          <w:szCs w:val="28"/>
        </w:rPr>
        <w:t>etc</w:t>
      </w:r>
      <w:proofErr w:type="spellEnd"/>
      <w:r w:rsidR="007F6AC2" w:rsidRPr="007F6AC2">
        <w:rPr>
          <w:rFonts w:ascii="Arial" w:eastAsia="Times New Roman" w:hAnsi="Arial" w:cs="Arial"/>
          <w:color w:val="000000" w:themeColor="text1"/>
          <w:sz w:val="28"/>
          <w:szCs w:val="28"/>
        </w:rPr>
        <w:t xml:space="preserve">, ceci en précisant que mon atelier est qualifié </w:t>
      </w:r>
      <w:proofErr w:type="spellStart"/>
      <w:r w:rsidR="007F6AC2" w:rsidRPr="007F6AC2">
        <w:rPr>
          <w:rFonts w:ascii="Arial" w:eastAsia="Times New Roman" w:hAnsi="Arial" w:cs="Arial"/>
          <w:color w:val="000000" w:themeColor="text1"/>
          <w:sz w:val="28"/>
          <w:szCs w:val="28"/>
        </w:rPr>
        <w:t>Qualiopi</w:t>
      </w:r>
      <w:proofErr w:type="spellEnd"/>
      <w:r w:rsidR="007F6AC2" w:rsidRPr="007F6AC2">
        <w:rPr>
          <w:rFonts w:ascii="Arial" w:eastAsia="Times New Roman" w:hAnsi="Arial" w:cs="Arial"/>
          <w:color w:val="000000" w:themeColor="text1"/>
          <w:sz w:val="28"/>
          <w:szCs w:val="28"/>
        </w:rPr>
        <w:t>.</w:t>
      </w:r>
    </w:p>
    <w:p w14:paraId="666E4256" w14:textId="7749937F" w:rsidR="007F6AC2" w:rsidRDefault="006B0032" w:rsidP="007F6AC2">
      <w:pPr>
        <w:textAlignment w:val="baseline"/>
        <w:rPr>
          <w:rFonts w:ascii="Arial" w:eastAsia="Times New Roman" w:hAnsi="Arial" w:cs="Arial"/>
          <w:color w:val="000000" w:themeColor="text1"/>
          <w:sz w:val="28"/>
          <w:szCs w:val="28"/>
          <w:bdr w:val="none" w:sz="0" w:space="0" w:color="auto" w:frame="1"/>
        </w:rPr>
      </w:pPr>
      <w:r>
        <w:rPr>
          <w:rFonts w:ascii="Arial" w:eastAsia="Times New Roman" w:hAnsi="Arial" w:cs="Arial"/>
          <w:color w:val="000000" w:themeColor="text1"/>
          <w:sz w:val="28"/>
          <w:szCs w:val="28"/>
        </w:rPr>
        <w:t>-</w:t>
      </w:r>
      <w:r w:rsidR="007F6AC2" w:rsidRPr="007F6AC2">
        <w:rPr>
          <w:rFonts w:ascii="Arial" w:eastAsia="Times New Roman" w:hAnsi="Arial" w:cs="Arial"/>
          <w:color w:val="000000" w:themeColor="text1"/>
          <w:sz w:val="28"/>
          <w:szCs w:val="28"/>
        </w:rPr>
        <w:t> </w:t>
      </w:r>
      <w:hyperlink r:id="rId7" w:history="1">
        <w:r w:rsidR="007F6AC2" w:rsidRPr="007F6AC2">
          <w:rPr>
            <w:rFonts w:ascii="Arial" w:eastAsia="Times New Roman" w:hAnsi="Arial" w:cs="Arial"/>
            <w:color w:val="000000" w:themeColor="text1"/>
            <w:sz w:val="28"/>
            <w:szCs w:val="28"/>
            <w:bdr w:val="none" w:sz="0" w:space="0" w:color="auto" w:frame="1"/>
          </w:rPr>
          <w:t>Voir la page protocole des stages sur ce site internet.</w:t>
        </w:r>
      </w:hyperlink>
    </w:p>
    <w:p w14:paraId="48654C76" w14:textId="505790C2" w:rsidR="003256D7" w:rsidRPr="003256D7" w:rsidRDefault="003256D7" w:rsidP="003256D7">
      <w:pPr>
        <w:rPr>
          <w:rFonts w:ascii="Times New Roman" w:eastAsia="Times New Roman" w:hAnsi="Times New Roman" w:cs="Times New Roman"/>
        </w:rPr>
      </w:pPr>
      <w:r w:rsidRPr="003256D7">
        <w:rPr>
          <w:rFonts w:ascii="Times New Roman" w:eastAsia="Times New Roman" w:hAnsi="Times New Roman" w:cs="Times New Roman"/>
        </w:rPr>
        <w:fldChar w:fldCharType="begin"/>
      </w:r>
      <w:r w:rsidRPr="003256D7">
        <w:rPr>
          <w:rFonts w:ascii="Times New Roman" w:eastAsia="Times New Roman" w:hAnsi="Times New Roman" w:cs="Times New Roman"/>
        </w:rPr>
        <w:instrText xml:space="preserve"> INCLUDEPICTURE "/var/folders/g4/0qwcmrfs2wx8zdlbbjcm3vh40000gn/T/com.microsoft.Word/WebArchiveCopyPasteTempFiles/image013-400x250.jpg" \* MERGEFORMATINET </w:instrText>
      </w:r>
      <w:r w:rsidRPr="003256D7">
        <w:rPr>
          <w:rFonts w:ascii="Times New Roman" w:eastAsia="Times New Roman" w:hAnsi="Times New Roman" w:cs="Times New Roman"/>
        </w:rPr>
        <w:fldChar w:fldCharType="separate"/>
      </w:r>
      <w:r w:rsidRPr="003256D7">
        <w:rPr>
          <w:rFonts w:ascii="Times New Roman" w:eastAsia="Times New Roman" w:hAnsi="Times New Roman" w:cs="Times New Roman"/>
          <w:noProof/>
        </w:rPr>
        <w:drawing>
          <wp:inline distT="0" distB="0" distL="0" distR="0" wp14:anchorId="71AB017F" wp14:editId="6FFCCD29">
            <wp:extent cx="5078730" cy="3173095"/>
            <wp:effectExtent l="0" t="0" r="1270" b="1905"/>
            <wp:docPr id="4" name="Image 4" descr="Stages de Marouflage Japonais Ura-uchi – Papiers d’Extrême Orient   Fev-Mar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ges de Marouflage Japonais Ura-uchi – Papiers d’Extrême Orient   Fev-Mars 2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730" cy="3173095"/>
                    </a:xfrm>
                    <a:prstGeom prst="rect">
                      <a:avLst/>
                    </a:prstGeom>
                    <a:noFill/>
                    <a:ln>
                      <a:noFill/>
                    </a:ln>
                  </pic:spPr>
                </pic:pic>
              </a:graphicData>
            </a:graphic>
          </wp:inline>
        </w:drawing>
      </w:r>
      <w:r w:rsidRPr="003256D7">
        <w:rPr>
          <w:rFonts w:ascii="Times New Roman" w:eastAsia="Times New Roman" w:hAnsi="Times New Roman" w:cs="Times New Roman"/>
        </w:rPr>
        <w:fldChar w:fldCharType="end"/>
      </w:r>
    </w:p>
    <w:p w14:paraId="24AA94DB" w14:textId="77777777" w:rsidR="003256D7" w:rsidRDefault="003256D7" w:rsidP="007F6AC2">
      <w:pPr>
        <w:textAlignment w:val="baseline"/>
        <w:rPr>
          <w:rFonts w:ascii="Arial" w:eastAsia="Times New Roman" w:hAnsi="Arial" w:cs="Arial"/>
          <w:color w:val="000000" w:themeColor="text1"/>
          <w:sz w:val="28"/>
          <w:szCs w:val="28"/>
        </w:rPr>
      </w:pPr>
    </w:p>
    <w:p w14:paraId="134EA3D4" w14:textId="77777777" w:rsidR="00EF4E62" w:rsidRPr="007F6AC2" w:rsidRDefault="00EF4E62" w:rsidP="007F6AC2">
      <w:pPr>
        <w:textAlignment w:val="baseline"/>
        <w:rPr>
          <w:rFonts w:ascii="Arial" w:eastAsia="Times New Roman" w:hAnsi="Arial" w:cs="Arial"/>
          <w:color w:val="000000" w:themeColor="text1"/>
          <w:sz w:val="28"/>
          <w:szCs w:val="28"/>
        </w:rPr>
      </w:pPr>
    </w:p>
    <w:p w14:paraId="5ED2F738" w14:textId="160BD7BF" w:rsidR="003256D7" w:rsidRDefault="003256D7" w:rsidP="003256D7">
      <w:pPr>
        <w:rPr>
          <w:rFonts w:ascii="Times New Roman" w:eastAsia="Times New Roman" w:hAnsi="Times New Roman" w:cs="Times New Roman"/>
        </w:rPr>
      </w:pPr>
      <w:r w:rsidRPr="003256D7">
        <w:rPr>
          <w:rFonts w:ascii="Times New Roman" w:eastAsia="Times New Roman" w:hAnsi="Times New Roman" w:cs="Times New Roman"/>
        </w:rPr>
        <w:fldChar w:fldCharType="begin"/>
      </w:r>
      <w:r w:rsidRPr="003256D7">
        <w:rPr>
          <w:rFonts w:ascii="Times New Roman" w:eastAsia="Times New Roman" w:hAnsi="Times New Roman" w:cs="Times New Roman"/>
        </w:rPr>
        <w:instrText xml:space="preserve"> INCLUDEPICTURE "/var/folders/g4/0qwcmrfs2wx8zdlbbjcm3vh40000gn/T/com.microsoft.Word/WebArchiveCopyPasteTempFiles/image011-400x284.jpg" \* MERGEFORMATINET </w:instrText>
      </w:r>
      <w:r w:rsidRPr="003256D7">
        <w:rPr>
          <w:rFonts w:ascii="Times New Roman" w:eastAsia="Times New Roman" w:hAnsi="Times New Roman" w:cs="Times New Roman"/>
        </w:rPr>
        <w:fldChar w:fldCharType="separate"/>
      </w:r>
      <w:r w:rsidRPr="003256D7">
        <w:rPr>
          <w:rFonts w:ascii="Times New Roman" w:eastAsia="Times New Roman" w:hAnsi="Times New Roman" w:cs="Times New Roman"/>
          <w:noProof/>
        </w:rPr>
        <w:drawing>
          <wp:inline distT="0" distB="0" distL="0" distR="0" wp14:anchorId="7652BABE" wp14:editId="7EA42F86">
            <wp:extent cx="5078730" cy="3602355"/>
            <wp:effectExtent l="0" t="0" r="127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730" cy="3602355"/>
                    </a:xfrm>
                    <a:prstGeom prst="rect">
                      <a:avLst/>
                    </a:prstGeom>
                    <a:noFill/>
                    <a:ln>
                      <a:noFill/>
                    </a:ln>
                  </pic:spPr>
                </pic:pic>
              </a:graphicData>
            </a:graphic>
          </wp:inline>
        </w:drawing>
      </w:r>
      <w:r w:rsidRPr="003256D7">
        <w:rPr>
          <w:rFonts w:ascii="Times New Roman" w:eastAsia="Times New Roman" w:hAnsi="Times New Roman" w:cs="Times New Roman"/>
        </w:rPr>
        <w:fldChar w:fldCharType="end"/>
      </w:r>
    </w:p>
    <w:p w14:paraId="5F6084A4" w14:textId="14CD61A5" w:rsidR="003256D7" w:rsidRDefault="003256D7" w:rsidP="003256D7">
      <w:pPr>
        <w:rPr>
          <w:rFonts w:ascii="Times New Roman" w:eastAsia="Times New Roman" w:hAnsi="Times New Roman" w:cs="Times New Roman"/>
        </w:rPr>
      </w:pPr>
    </w:p>
    <w:p w14:paraId="6D4BF817" w14:textId="54D4DC25" w:rsidR="003256D7" w:rsidRDefault="003256D7" w:rsidP="003256D7">
      <w:r>
        <w:fldChar w:fldCharType="begin"/>
      </w:r>
      <w:r>
        <w:instrText xml:space="preserve"> INCLUDEPICTURE "/var/folders/g4/0qwcmrfs2wx8zdlbbjcm3vh40000gn/T/com.microsoft.Word/WebArchiveCopyPasteTempFiles/technique_1.jpg" \* MERGEFORMATINET </w:instrText>
      </w:r>
      <w:r>
        <w:fldChar w:fldCharType="separate"/>
      </w:r>
      <w:r>
        <w:rPr>
          <w:noProof/>
        </w:rPr>
        <w:drawing>
          <wp:inline distT="0" distB="0" distL="0" distR="0" wp14:anchorId="64856A4D" wp14:editId="349BB754">
            <wp:extent cx="2545080" cy="50787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5078730"/>
                    </a:xfrm>
                    <a:prstGeom prst="rect">
                      <a:avLst/>
                    </a:prstGeom>
                    <a:noFill/>
                    <a:ln>
                      <a:noFill/>
                    </a:ln>
                  </pic:spPr>
                </pic:pic>
              </a:graphicData>
            </a:graphic>
          </wp:inline>
        </w:drawing>
      </w:r>
      <w:r>
        <w:fldChar w:fldCharType="end"/>
      </w:r>
    </w:p>
    <w:p w14:paraId="2627B728" w14:textId="77777777" w:rsidR="003256D7" w:rsidRPr="003256D7" w:rsidRDefault="003256D7" w:rsidP="003256D7">
      <w:pPr>
        <w:rPr>
          <w:rFonts w:ascii="Times New Roman" w:eastAsia="Times New Roman" w:hAnsi="Times New Roman" w:cs="Times New Roman"/>
        </w:rPr>
      </w:pPr>
    </w:p>
    <w:p w14:paraId="2D20EBD4" w14:textId="3347F8C4" w:rsidR="003256D7" w:rsidRPr="003256D7" w:rsidRDefault="003256D7" w:rsidP="003256D7">
      <w:pPr>
        <w:rPr>
          <w:rFonts w:ascii="Times New Roman" w:eastAsia="Times New Roman" w:hAnsi="Times New Roman" w:cs="Times New Roman"/>
        </w:rPr>
      </w:pPr>
      <w:r w:rsidRPr="003256D7">
        <w:rPr>
          <w:rFonts w:ascii="Times New Roman" w:eastAsia="Times New Roman" w:hAnsi="Times New Roman" w:cs="Times New Roman"/>
        </w:rPr>
        <w:fldChar w:fldCharType="begin"/>
      </w:r>
      <w:r w:rsidRPr="003256D7">
        <w:rPr>
          <w:rFonts w:ascii="Times New Roman" w:eastAsia="Times New Roman" w:hAnsi="Times New Roman" w:cs="Times New Roman"/>
        </w:rPr>
        <w:instrText xml:space="preserve"> INCLUDEPICTURE "/var/folders/g4/0qwcmrfs2wx8zdlbbjcm3vh40000gn/T/com.microsoft.Word/WebArchiveCopyPasteTempFiles/image009.jpg" \* MERGEFORMATINET </w:instrText>
      </w:r>
      <w:r w:rsidRPr="003256D7">
        <w:rPr>
          <w:rFonts w:ascii="Times New Roman" w:eastAsia="Times New Roman" w:hAnsi="Times New Roman" w:cs="Times New Roman"/>
        </w:rPr>
        <w:fldChar w:fldCharType="separate"/>
      </w:r>
      <w:r w:rsidRPr="003256D7">
        <w:rPr>
          <w:rFonts w:ascii="Times New Roman" w:eastAsia="Times New Roman" w:hAnsi="Times New Roman" w:cs="Times New Roman"/>
          <w:noProof/>
        </w:rPr>
        <w:drawing>
          <wp:inline distT="0" distB="0" distL="0" distR="0" wp14:anchorId="45BE35C0" wp14:editId="1B269C54">
            <wp:extent cx="5760720" cy="3883660"/>
            <wp:effectExtent l="0" t="0" r="5080" b="2540"/>
            <wp:docPr id="2" name="Imag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83660"/>
                    </a:xfrm>
                    <a:prstGeom prst="rect">
                      <a:avLst/>
                    </a:prstGeom>
                    <a:noFill/>
                    <a:ln>
                      <a:noFill/>
                    </a:ln>
                  </pic:spPr>
                </pic:pic>
              </a:graphicData>
            </a:graphic>
          </wp:inline>
        </w:drawing>
      </w:r>
      <w:r w:rsidRPr="003256D7">
        <w:rPr>
          <w:rFonts w:ascii="Times New Roman" w:eastAsia="Times New Roman" w:hAnsi="Times New Roman" w:cs="Times New Roman"/>
        </w:rPr>
        <w:fldChar w:fldCharType="end"/>
      </w:r>
    </w:p>
    <w:p w14:paraId="5CFEE393" w14:textId="77777777" w:rsidR="007F6AC2" w:rsidRPr="00EF4E62" w:rsidRDefault="007F6AC2">
      <w:pPr>
        <w:rPr>
          <w:rFonts w:ascii="Arial" w:hAnsi="Arial" w:cs="Arial"/>
          <w:sz w:val="28"/>
          <w:szCs w:val="28"/>
        </w:rPr>
      </w:pPr>
    </w:p>
    <w:sectPr w:rsidR="007F6AC2" w:rsidRPr="00EF4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3E4C"/>
    <w:multiLevelType w:val="multilevel"/>
    <w:tmpl w:val="69B6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C2"/>
    <w:rsid w:val="003256D7"/>
    <w:rsid w:val="0037078E"/>
    <w:rsid w:val="006B0032"/>
    <w:rsid w:val="00776956"/>
    <w:rsid w:val="007D57E2"/>
    <w:rsid w:val="007F6AC2"/>
    <w:rsid w:val="00EF4E6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A4BD3C"/>
  <w15:chartTrackingRefBased/>
  <w15:docId w15:val="{0BC3E024-D672-D541-A5B6-72451C6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F6AC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6A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AC2"/>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7F6AC2"/>
    <w:rPr>
      <w:b/>
      <w:bCs/>
    </w:rPr>
  </w:style>
  <w:style w:type="character" w:styleId="Accentuation">
    <w:name w:val="Emphasis"/>
    <w:basedOn w:val="Policepardfaut"/>
    <w:uiPriority w:val="20"/>
    <w:qFormat/>
    <w:rsid w:val="007F6AC2"/>
    <w:rPr>
      <w:i/>
      <w:iCs/>
    </w:rPr>
  </w:style>
  <w:style w:type="character" w:customStyle="1" w:styleId="apple-converted-space">
    <w:name w:val="apple-converted-space"/>
    <w:basedOn w:val="Policepardfaut"/>
    <w:rsid w:val="007F6AC2"/>
  </w:style>
  <w:style w:type="character" w:styleId="Lienhypertexte">
    <w:name w:val="Hyperlink"/>
    <w:basedOn w:val="Policepardfaut"/>
    <w:uiPriority w:val="99"/>
    <w:semiHidden/>
    <w:unhideWhenUsed/>
    <w:rsid w:val="007F6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6103">
      <w:bodyDiv w:val="1"/>
      <w:marLeft w:val="0"/>
      <w:marRight w:val="0"/>
      <w:marTop w:val="0"/>
      <w:marBottom w:val="0"/>
      <w:divBdr>
        <w:top w:val="none" w:sz="0" w:space="0" w:color="auto"/>
        <w:left w:val="none" w:sz="0" w:space="0" w:color="auto"/>
        <w:bottom w:val="none" w:sz="0" w:space="0" w:color="auto"/>
        <w:right w:val="none" w:sz="0" w:space="0" w:color="auto"/>
      </w:divBdr>
    </w:div>
    <w:div w:id="1116486143">
      <w:bodyDiv w:val="1"/>
      <w:marLeft w:val="0"/>
      <w:marRight w:val="0"/>
      <w:marTop w:val="0"/>
      <w:marBottom w:val="0"/>
      <w:divBdr>
        <w:top w:val="none" w:sz="0" w:space="0" w:color="auto"/>
        <w:left w:val="none" w:sz="0" w:space="0" w:color="auto"/>
        <w:bottom w:val="none" w:sz="0" w:space="0" w:color="auto"/>
        <w:right w:val="none" w:sz="0" w:space="0" w:color="auto"/>
      </w:divBdr>
    </w:div>
    <w:div w:id="1402824438">
      <w:bodyDiv w:val="1"/>
      <w:marLeft w:val="0"/>
      <w:marRight w:val="0"/>
      <w:marTop w:val="0"/>
      <w:marBottom w:val="0"/>
      <w:divBdr>
        <w:top w:val="none" w:sz="0" w:space="0" w:color="auto"/>
        <w:left w:val="none" w:sz="0" w:space="0" w:color="auto"/>
        <w:bottom w:val="none" w:sz="0" w:space="0" w:color="auto"/>
        <w:right w:val="none" w:sz="0" w:space="0" w:color="auto"/>
      </w:divBdr>
    </w:div>
    <w:div w:id="1582331716">
      <w:bodyDiv w:val="1"/>
      <w:marLeft w:val="0"/>
      <w:marRight w:val="0"/>
      <w:marTop w:val="0"/>
      <w:marBottom w:val="0"/>
      <w:divBdr>
        <w:top w:val="none" w:sz="0" w:space="0" w:color="auto"/>
        <w:left w:val="none" w:sz="0" w:space="0" w:color="auto"/>
        <w:bottom w:val="none" w:sz="0" w:space="0" w:color="auto"/>
        <w:right w:val="none" w:sz="0" w:space="0" w:color="auto"/>
      </w:divBdr>
    </w:div>
    <w:div w:id="16921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kakejiku-derudder.fr/protoco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Derudder</dc:creator>
  <cp:keywords/>
  <dc:description/>
  <cp:lastModifiedBy>Jocelyne Derudder</cp:lastModifiedBy>
  <cp:revision>4</cp:revision>
  <dcterms:created xsi:type="dcterms:W3CDTF">2022-03-19T10:20:00Z</dcterms:created>
  <dcterms:modified xsi:type="dcterms:W3CDTF">2022-03-22T16:01:00Z</dcterms:modified>
</cp:coreProperties>
</file>