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469" w14:textId="0D1D62F4" w:rsidR="00CE0B8E" w:rsidRDefault="00546BCD" w:rsidP="00CE0B8E">
      <w:pPr>
        <w:spacing w:line="240" w:lineRule="atLeast"/>
        <w:jc w:val="center"/>
        <w:textAlignment w:val="baseline"/>
        <w:outlineLvl w:val="0"/>
        <w:rPr>
          <w:rFonts w:ascii="Arial" w:eastAsia="Times New Roman" w:hAnsi="Arial" w:cs="Arial"/>
          <w:b/>
          <w:bCs/>
          <w:color w:val="000000" w:themeColor="text1"/>
          <w:kern w:val="36"/>
          <w:sz w:val="32"/>
          <w:szCs w:val="32"/>
        </w:rPr>
      </w:pPr>
      <w:r w:rsidRPr="00546BCD">
        <w:rPr>
          <w:rFonts w:ascii="Arial" w:eastAsia="Times New Roman" w:hAnsi="Arial" w:cs="Arial"/>
          <w:b/>
          <w:bCs/>
          <w:color w:val="000000" w:themeColor="text1"/>
          <w:kern w:val="36"/>
          <w:sz w:val="32"/>
          <w:szCs w:val="32"/>
        </w:rPr>
        <w:t>Stage formation professionnelle</w:t>
      </w:r>
    </w:p>
    <w:p w14:paraId="3B69D726" w14:textId="77777777" w:rsidR="007C386B" w:rsidRPr="00CE0B8E" w:rsidRDefault="007C386B" w:rsidP="00CE0B8E">
      <w:pPr>
        <w:spacing w:line="240" w:lineRule="atLeast"/>
        <w:jc w:val="center"/>
        <w:textAlignment w:val="baseline"/>
        <w:outlineLvl w:val="0"/>
        <w:rPr>
          <w:rFonts w:ascii="Arial" w:eastAsia="Times New Roman" w:hAnsi="Arial" w:cs="Arial"/>
          <w:b/>
          <w:bCs/>
          <w:color w:val="000000" w:themeColor="text1"/>
          <w:kern w:val="36"/>
          <w:sz w:val="32"/>
          <w:szCs w:val="32"/>
        </w:rPr>
      </w:pPr>
    </w:p>
    <w:p w14:paraId="6327C531" w14:textId="666FA298" w:rsidR="00CE0B8E" w:rsidRPr="00CE0B8E" w:rsidRDefault="00546BCD" w:rsidP="00CE0B8E">
      <w:pPr>
        <w:spacing w:line="240" w:lineRule="atLeast"/>
        <w:jc w:val="center"/>
        <w:textAlignment w:val="baseline"/>
        <w:outlineLvl w:val="0"/>
        <w:rPr>
          <w:rFonts w:ascii="Arial" w:eastAsia="Times New Roman" w:hAnsi="Arial" w:cs="Arial"/>
          <w:b/>
          <w:bCs/>
          <w:color w:val="000000" w:themeColor="text1"/>
          <w:kern w:val="36"/>
          <w:sz w:val="32"/>
          <w:szCs w:val="32"/>
        </w:rPr>
      </w:pPr>
      <w:r w:rsidRPr="00546BCD">
        <w:rPr>
          <w:rFonts w:ascii="Arial" w:eastAsia="Times New Roman" w:hAnsi="Arial" w:cs="Arial"/>
          <w:b/>
          <w:bCs/>
          <w:color w:val="000000" w:themeColor="text1"/>
          <w:kern w:val="36"/>
          <w:sz w:val="32"/>
          <w:szCs w:val="32"/>
        </w:rPr>
        <w:t xml:space="preserve">« du marouflage/doublage à la réalisation d’un </w:t>
      </w:r>
      <w:proofErr w:type="spellStart"/>
      <w:r w:rsidRPr="00546BCD">
        <w:rPr>
          <w:rFonts w:ascii="Arial" w:eastAsia="Times New Roman" w:hAnsi="Arial" w:cs="Arial"/>
          <w:b/>
          <w:bCs/>
          <w:color w:val="000000" w:themeColor="text1"/>
          <w:kern w:val="36"/>
          <w:sz w:val="32"/>
          <w:szCs w:val="32"/>
        </w:rPr>
        <w:t>Kakéjiku</w:t>
      </w:r>
      <w:proofErr w:type="spellEnd"/>
      <w:r w:rsidRPr="00546BCD">
        <w:rPr>
          <w:rFonts w:ascii="Arial" w:eastAsia="Times New Roman" w:hAnsi="Arial" w:cs="Arial"/>
          <w:b/>
          <w:bCs/>
          <w:color w:val="000000" w:themeColor="text1"/>
          <w:kern w:val="36"/>
          <w:sz w:val="32"/>
          <w:szCs w:val="32"/>
        </w:rPr>
        <w:t xml:space="preserve"> »</w:t>
      </w:r>
    </w:p>
    <w:p w14:paraId="50839AE7" w14:textId="3F70BDA2" w:rsidR="00546BCD" w:rsidRPr="00546BCD" w:rsidRDefault="00546BCD" w:rsidP="00546BCD">
      <w:pPr>
        <w:spacing w:line="240" w:lineRule="atLeast"/>
        <w:textAlignment w:val="baseline"/>
        <w:outlineLvl w:val="0"/>
        <w:rPr>
          <w:rFonts w:ascii="Arial" w:eastAsia="Times New Roman" w:hAnsi="Arial" w:cs="Arial"/>
          <w:color w:val="000000" w:themeColor="text1"/>
          <w:kern w:val="36"/>
          <w:sz w:val="28"/>
          <w:szCs w:val="28"/>
        </w:rPr>
      </w:pPr>
      <w:r w:rsidRPr="00546BCD">
        <w:rPr>
          <w:rFonts w:ascii="Arial" w:eastAsia="Times New Roman" w:hAnsi="Arial" w:cs="Arial"/>
          <w:color w:val="000000" w:themeColor="text1"/>
          <w:kern w:val="36"/>
          <w:sz w:val="28"/>
          <w:szCs w:val="28"/>
        </w:rPr>
        <w:t xml:space="preserve"> </w:t>
      </w:r>
    </w:p>
    <w:p w14:paraId="76F10CB1" w14:textId="62A175CC" w:rsidR="00546BCD" w:rsidRPr="00546BCD" w:rsidRDefault="00546BCD" w:rsidP="00546BCD">
      <w:pPr>
        <w:textAlignment w:val="baseline"/>
        <w:rPr>
          <w:rFonts w:ascii="Arial" w:eastAsia="Times New Roman" w:hAnsi="Arial" w:cs="Arial"/>
          <w:color w:val="000000" w:themeColor="text1"/>
          <w:sz w:val="28"/>
          <w:szCs w:val="28"/>
        </w:rPr>
      </w:pPr>
      <w:r w:rsidRPr="00CE0B8E">
        <w:rPr>
          <w:rFonts w:ascii="Arial" w:eastAsia="Times New Roman" w:hAnsi="Arial" w:cs="Arial"/>
          <w:b/>
          <w:bCs/>
          <w:color w:val="000000" w:themeColor="text1"/>
          <w:sz w:val="28"/>
          <w:szCs w:val="28"/>
          <w:bdr w:val="none" w:sz="0" w:space="0" w:color="auto" w:frame="1"/>
        </w:rPr>
        <w:t>Stage en p</w:t>
      </w:r>
      <w:r w:rsidRPr="00546BCD">
        <w:rPr>
          <w:rFonts w:ascii="Arial" w:eastAsia="Times New Roman" w:hAnsi="Arial" w:cs="Arial"/>
          <w:b/>
          <w:bCs/>
          <w:color w:val="000000" w:themeColor="text1"/>
          <w:sz w:val="28"/>
          <w:szCs w:val="28"/>
          <w:bdr w:val="none" w:sz="0" w:space="0" w:color="auto" w:frame="1"/>
        </w:rPr>
        <w:t>r</w:t>
      </w:r>
      <w:r w:rsidRPr="00CE0B8E">
        <w:rPr>
          <w:rFonts w:ascii="Arial" w:eastAsia="Times New Roman" w:hAnsi="Arial" w:cs="Arial"/>
          <w:b/>
          <w:bCs/>
          <w:color w:val="000000" w:themeColor="text1"/>
          <w:sz w:val="28"/>
          <w:szCs w:val="28"/>
          <w:bdr w:val="none" w:sz="0" w:space="0" w:color="auto" w:frame="1"/>
        </w:rPr>
        <w:t>éparation.</w:t>
      </w:r>
      <w:r w:rsidRPr="00546BCD">
        <w:rPr>
          <w:rFonts w:ascii="Arial" w:eastAsia="Times New Roman" w:hAnsi="Arial" w:cs="Arial"/>
          <w:b/>
          <w:bCs/>
          <w:color w:val="000000" w:themeColor="text1"/>
          <w:sz w:val="28"/>
          <w:szCs w:val="28"/>
          <w:bdr w:val="none" w:sz="0" w:space="0" w:color="auto" w:frame="1"/>
        </w:rPr>
        <w:t> </w:t>
      </w:r>
      <w:r w:rsidRPr="00546BCD">
        <w:rPr>
          <w:rFonts w:ascii="Arial" w:eastAsia="Times New Roman" w:hAnsi="Arial" w:cs="Arial"/>
          <w:b/>
          <w:bCs/>
          <w:color w:val="000000" w:themeColor="text1"/>
          <w:sz w:val="28"/>
          <w:szCs w:val="28"/>
          <w:bdr w:val="none" w:sz="0" w:space="0" w:color="auto" w:frame="1"/>
        </w:rPr>
        <w:br/>
      </w:r>
    </w:p>
    <w:p w14:paraId="1880E2E1" w14:textId="2EE3B510" w:rsidR="00546BCD" w:rsidRPr="00546BCD" w:rsidRDefault="00546BCD" w:rsidP="00546BCD">
      <w:pPr>
        <w:textAlignment w:val="baseline"/>
        <w:rPr>
          <w:rFonts w:ascii="Arial" w:eastAsia="Times New Roman" w:hAnsi="Arial" w:cs="Arial"/>
          <w:color w:val="000000" w:themeColor="text1"/>
          <w:sz w:val="28"/>
          <w:szCs w:val="28"/>
        </w:rPr>
      </w:pPr>
      <w:r w:rsidRPr="00546BCD">
        <w:rPr>
          <w:rFonts w:ascii="Arial" w:eastAsia="Times New Roman" w:hAnsi="Arial" w:cs="Arial"/>
          <w:color w:val="000000" w:themeColor="text1"/>
          <w:sz w:val="28"/>
          <w:szCs w:val="28"/>
        </w:rPr>
        <w:t>Entre chaque opération, les temps de séchage à respecter étant long</w:t>
      </w:r>
      <w:r w:rsidR="00CE0B8E" w:rsidRPr="00CE0B8E">
        <w:rPr>
          <w:rFonts w:ascii="Arial" w:eastAsia="Times New Roman" w:hAnsi="Arial" w:cs="Arial"/>
          <w:color w:val="000000" w:themeColor="text1"/>
          <w:sz w:val="28"/>
          <w:szCs w:val="28"/>
        </w:rPr>
        <w:t>s</w:t>
      </w:r>
      <w:r w:rsidRPr="00546BCD">
        <w:rPr>
          <w:rFonts w:ascii="Arial" w:eastAsia="Times New Roman" w:hAnsi="Arial" w:cs="Arial"/>
          <w:color w:val="000000" w:themeColor="text1"/>
          <w:sz w:val="28"/>
          <w:szCs w:val="28"/>
        </w:rPr>
        <w:t>, en conséquence, ce stage doit être réparti sur un trimestre.</w:t>
      </w:r>
    </w:p>
    <w:p w14:paraId="238C9FE4" w14:textId="6730F364" w:rsidR="00546BCD" w:rsidRPr="00CE0B8E" w:rsidRDefault="00546BCD" w:rsidP="00546BCD">
      <w:pPr>
        <w:textAlignment w:val="baseline"/>
        <w:rPr>
          <w:rFonts w:ascii="Arial" w:eastAsia="Times New Roman" w:hAnsi="Arial" w:cs="Arial"/>
          <w:color w:val="000000" w:themeColor="text1"/>
          <w:sz w:val="28"/>
          <w:szCs w:val="28"/>
        </w:rPr>
      </w:pPr>
      <w:r w:rsidRPr="00546BCD">
        <w:rPr>
          <w:rFonts w:ascii="Arial" w:eastAsia="Times New Roman" w:hAnsi="Arial" w:cs="Arial"/>
          <w:color w:val="000000" w:themeColor="text1"/>
          <w:sz w:val="28"/>
          <w:szCs w:val="28"/>
        </w:rPr>
        <w:t>95 heures réparties sur 3 semaines</w:t>
      </w:r>
    </w:p>
    <w:p w14:paraId="5BF62CD3" w14:textId="77777777" w:rsidR="00546BCD" w:rsidRPr="00546BCD" w:rsidRDefault="00546BCD" w:rsidP="00546BCD">
      <w:pPr>
        <w:textAlignment w:val="baseline"/>
        <w:rPr>
          <w:rFonts w:ascii="Arial" w:eastAsia="Times New Roman" w:hAnsi="Arial" w:cs="Arial"/>
          <w:color w:val="000000" w:themeColor="text1"/>
          <w:sz w:val="28"/>
          <w:szCs w:val="28"/>
        </w:rPr>
      </w:pPr>
    </w:p>
    <w:p w14:paraId="64DEB29C" w14:textId="77777777" w:rsidR="00546BCD" w:rsidRPr="00546BCD" w:rsidRDefault="00546BCD" w:rsidP="00546BCD">
      <w:pPr>
        <w:textAlignment w:val="baseline"/>
        <w:rPr>
          <w:rFonts w:ascii="Arial" w:eastAsia="Times New Roman" w:hAnsi="Arial" w:cs="Arial"/>
          <w:color w:val="000000" w:themeColor="text1"/>
          <w:sz w:val="28"/>
          <w:szCs w:val="28"/>
        </w:rPr>
      </w:pPr>
      <w:r w:rsidRPr="00546BCD">
        <w:rPr>
          <w:rFonts w:ascii="Arial" w:eastAsia="Times New Roman" w:hAnsi="Arial" w:cs="Arial"/>
          <w:b/>
          <w:bCs/>
          <w:color w:val="000000" w:themeColor="text1"/>
          <w:sz w:val="28"/>
          <w:szCs w:val="28"/>
          <w:bdr w:val="none" w:sz="0" w:space="0" w:color="auto" w:frame="1"/>
        </w:rPr>
        <w:t>Déontologie</w:t>
      </w:r>
    </w:p>
    <w:p w14:paraId="4E770122" w14:textId="77777777" w:rsidR="00546BCD" w:rsidRPr="00546BCD" w:rsidRDefault="00546BCD" w:rsidP="00546BCD">
      <w:pPr>
        <w:textAlignment w:val="baseline"/>
        <w:rPr>
          <w:rFonts w:ascii="Arial" w:eastAsia="Times New Roman" w:hAnsi="Arial" w:cs="Arial"/>
          <w:color w:val="000000" w:themeColor="text1"/>
          <w:sz w:val="28"/>
          <w:szCs w:val="28"/>
        </w:rPr>
      </w:pPr>
      <w:r w:rsidRPr="00546BCD">
        <w:rPr>
          <w:rFonts w:ascii="Arial" w:eastAsia="Times New Roman" w:hAnsi="Arial" w:cs="Arial"/>
          <w:color w:val="000000" w:themeColor="text1"/>
          <w:sz w:val="28"/>
          <w:szCs w:val="28"/>
        </w:rPr>
        <w:t>La particularité de la diversité culturelle des œuvres d’Extrême Orient, les reconnaître,</w:t>
      </w:r>
    </w:p>
    <w:p w14:paraId="467355DC" w14:textId="77777777" w:rsidR="00546BCD" w:rsidRPr="00546BCD" w:rsidRDefault="00546BCD" w:rsidP="00546BCD">
      <w:pPr>
        <w:textAlignment w:val="baseline"/>
        <w:rPr>
          <w:rFonts w:ascii="Arial" w:eastAsia="Times New Roman" w:hAnsi="Arial" w:cs="Arial"/>
          <w:color w:val="000000" w:themeColor="text1"/>
          <w:sz w:val="28"/>
          <w:szCs w:val="28"/>
        </w:rPr>
      </w:pPr>
      <w:r w:rsidRPr="00546BCD">
        <w:rPr>
          <w:rFonts w:ascii="Arial" w:eastAsia="Times New Roman" w:hAnsi="Arial" w:cs="Arial"/>
          <w:color w:val="000000" w:themeColor="text1"/>
          <w:sz w:val="28"/>
          <w:szCs w:val="28"/>
        </w:rPr>
        <w:t>Les comprendre, en assurer la pérennité et leur mise en valeur.</w:t>
      </w:r>
    </w:p>
    <w:p w14:paraId="51B1B0F6" w14:textId="0E229144" w:rsidR="00546BCD" w:rsidRPr="00CE0B8E" w:rsidRDefault="00546BCD" w:rsidP="00546BCD">
      <w:pPr>
        <w:textAlignment w:val="baseline"/>
        <w:rPr>
          <w:rFonts w:ascii="Arial" w:eastAsia="Times New Roman" w:hAnsi="Arial" w:cs="Arial"/>
          <w:color w:val="000000" w:themeColor="text1"/>
          <w:sz w:val="28"/>
          <w:szCs w:val="28"/>
        </w:rPr>
      </w:pPr>
      <w:r w:rsidRPr="00546BCD">
        <w:rPr>
          <w:rFonts w:ascii="Arial" w:eastAsia="Times New Roman" w:hAnsi="Arial" w:cs="Arial"/>
          <w:color w:val="000000" w:themeColor="text1"/>
          <w:sz w:val="28"/>
          <w:szCs w:val="28"/>
        </w:rPr>
        <w:t>« </w:t>
      </w:r>
      <w:r w:rsidRPr="00546BCD">
        <w:rPr>
          <w:rFonts w:ascii="Arial" w:eastAsia="Times New Roman" w:hAnsi="Arial" w:cs="Arial"/>
          <w:i/>
          <w:iCs/>
          <w:color w:val="000000" w:themeColor="text1"/>
          <w:sz w:val="28"/>
          <w:szCs w:val="28"/>
          <w:bdr w:val="none" w:sz="0" w:space="0" w:color="auto" w:frame="1"/>
        </w:rPr>
        <w:t xml:space="preserve">Les techniques de montages et la forme des </w:t>
      </w:r>
      <w:proofErr w:type="spellStart"/>
      <w:r w:rsidRPr="00546BCD">
        <w:rPr>
          <w:rFonts w:ascii="Arial" w:eastAsia="Times New Roman" w:hAnsi="Arial" w:cs="Arial"/>
          <w:i/>
          <w:iCs/>
          <w:color w:val="000000" w:themeColor="text1"/>
          <w:sz w:val="28"/>
          <w:szCs w:val="28"/>
          <w:bdr w:val="none" w:sz="0" w:space="0" w:color="auto" w:frame="1"/>
        </w:rPr>
        <w:t>Kakéjiku</w:t>
      </w:r>
      <w:proofErr w:type="spellEnd"/>
      <w:r w:rsidRPr="00546BCD">
        <w:rPr>
          <w:rFonts w:ascii="Arial" w:eastAsia="Times New Roman" w:hAnsi="Arial" w:cs="Arial"/>
          <w:i/>
          <w:iCs/>
          <w:color w:val="000000" w:themeColor="text1"/>
          <w:sz w:val="28"/>
          <w:szCs w:val="28"/>
          <w:bdr w:val="none" w:sz="0" w:space="0" w:color="auto" w:frame="1"/>
        </w:rPr>
        <w:t xml:space="preserve"> obéissent à des règles précises, et varient en fonction leur destination…  Le </w:t>
      </w:r>
      <w:proofErr w:type="spellStart"/>
      <w:r w:rsidRPr="00546BCD">
        <w:rPr>
          <w:rFonts w:ascii="Arial" w:eastAsia="Times New Roman" w:hAnsi="Arial" w:cs="Arial"/>
          <w:i/>
          <w:iCs/>
          <w:color w:val="000000" w:themeColor="text1"/>
          <w:sz w:val="28"/>
          <w:szCs w:val="28"/>
          <w:bdr w:val="none" w:sz="0" w:space="0" w:color="auto" w:frame="1"/>
        </w:rPr>
        <w:t>kakéjiku</w:t>
      </w:r>
      <w:proofErr w:type="spellEnd"/>
      <w:r w:rsidRPr="00546BCD">
        <w:rPr>
          <w:rFonts w:ascii="Arial" w:eastAsia="Times New Roman" w:hAnsi="Arial" w:cs="Arial"/>
          <w:i/>
          <w:iCs/>
          <w:color w:val="000000" w:themeColor="text1"/>
          <w:sz w:val="28"/>
          <w:szCs w:val="28"/>
          <w:bdr w:val="none" w:sz="0" w:space="0" w:color="auto" w:frame="1"/>
        </w:rPr>
        <w:t> reflète  idéalement cette vive  sensibilité de la culture japonaise au passage du temps et à l’Impermanence de toutes choses</w:t>
      </w:r>
      <w:r w:rsidRPr="00546BCD">
        <w:rPr>
          <w:rFonts w:ascii="Arial" w:eastAsia="Times New Roman" w:hAnsi="Arial" w:cs="Arial"/>
          <w:color w:val="000000" w:themeColor="text1"/>
          <w:sz w:val="28"/>
          <w:szCs w:val="28"/>
        </w:rPr>
        <w:t>…»</w:t>
      </w:r>
    </w:p>
    <w:p w14:paraId="5F2BA5C8" w14:textId="77777777" w:rsidR="00546BCD" w:rsidRPr="00546BCD" w:rsidRDefault="00546BCD" w:rsidP="00546BCD">
      <w:pPr>
        <w:textAlignment w:val="baseline"/>
        <w:rPr>
          <w:rFonts w:ascii="Arial" w:eastAsia="Times New Roman" w:hAnsi="Arial" w:cs="Arial"/>
          <w:color w:val="000000" w:themeColor="text1"/>
          <w:sz w:val="28"/>
          <w:szCs w:val="28"/>
        </w:rPr>
      </w:pPr>
    </w:p>
    <w:p w14:paraId="28DEB79E" w14:textId="77777777" w:rsidR="00546BCD" w:rsidRPr="00546BCD" w:rsidRDefault="00546BCD" w:rsidP="00546BCD">
      <w:pPr>
        <w:textAlignment w:val="baseline"/>
        <w:rPr>
          <w:rFonts w:ascii="Arial" w:eastAsia="Times New Roman" w:hAnsi="Arial" w:cs="Arial"/>
          <w:color w:val="000000" w:themeColor="text1"/>
          <w:sz w:val="28"/>
          <w:szCs w:val="28"/>
        </w:rPr>
      </w:pPr>
      <w:r w:rsidRPr="00546BCD">
        <w:rPr>
          <w:rFonts w:ascii="Arial" w:eastAsia="Times New Roman" w:hAnsi="Arial" w:cs="Arial"/>
          <w:b/>
          <w:bCs/>
          <w:color w:val="000000" w:themeColor="text1"/>
          <w:sz w:val="28"/>
          <w:szCs w:val="28"/>
          <w:bdr w:val="none" w:sz="0" w:space="0" w:color="auto" w:frame="1"/>
        </w:rPr>
        <w:t>Prés-requis</w:t>
      </w:r>
    </w:p>
    <w:p w14:paraId="0336F19B" w14:textId="77777777" w:rsidR="00546BCD" w:rsidRPr="00546BCD" w:rsidRDefault="00546BCD" w:rsidP="00546BCD">
      <w:pPr>
        <w:textAlignment w:val="baseline"/>
        <w:rPr>
          <w:rFonts w:ascii="Arial" w:eastAsia="Times New Roman" w:hAnsi="Arial" w:cs="Arial"/>
          <w:color w:val="000000" w:themeColor="text1"/>
          <w:sz w:val="28"/>
          <w:szCs w:val="28"/>
        </w:rPr>
      </w:pPr>
      <w:r w:rsidRPr="00546BCD">
        <w:rPr>
          <w:rFonts w:ascii="Arial" w:eastAsia="Times New Roman" w:hAnsi="Arial" w:cs="Arial"/>
          <w:color w:val="000000" w:themeColor="text1"/>
          <w:sz w:val="28"/>
          <w:szCs w:val="28"/>
        </w:rPr>
        <w:t>Ces stages s’adresse à̀ toutes personnes aimant et travaillant avec le papier, aussi bien les professionnels des arts plastiques que les artistes en arts graphiques, restaurateur de papiers, calligraphes, peintres, graphistes, designer, graveurs, relieurs, encadreurs, plasticiens, artistes, photographes, etc.</w:t>
      </w:r>
    </w:p>
    <w:p w14:paraId="6DDF8C8A" w14:textId="02B51DFB" w:rsidR="00546BCD" w:rsidRPr="00CE0B8E" w:rsidRDefault="00546BCD" w:rsidP="00546BCD">
      <w:pPr>
        <w:textAlignment w:val="baseline"/>
        <w:rPr>
          <w:rFonts w:ascii="Arial" w:eastAsia="Times New Roman" w:hAnsi="Arial" w:cs="Arial"/>
          <w:color w:val="000000" w:themeColor="text1"/>
          <w:sz w:val="28"/>
          <w:szCs w:val="28"/>
        </w:rPr>
      </w:pPr>
      <w:r w:rsidRPr="00546BCD">
        <w:rPr>
          <w:rFonts w:ascii="Arial" w:eastAsia="Times New Roman" w:hAnsi="Arial" w:cs="Arial"/>
          <w:color w:val="000000" w:themeColor="text1"/>
          <w:sz w:val="28"/>
          <w:szCs w:val="28"/>
        </w:rPr>
        <w:t>Pourrons s’inscrire à ce stage, les personnes ayant déjà suivi les modules précédants et acquis une excellente dextérité des techniques de marouflage/doublage des différents washi. Une validation de niveaux vous sera demandée.</w:t>
      </w:r>
    </w:p>
    <w:p w14:paraId="794BC5E0" w14:textId="4944FA5B" w:rsidR="00546BCD" w:rsidRPr="00CE0B8E" w:rsidRDefault="00CE0B8E" w:rsidP="00546BCD">
      <w:pPr>
        <w:textAlignment w:val="baseline"/>
        <w:rPr>
          <w:rFonts w:ascii="Arial" w:eastAsia="Times New Roman" w:hAnsi="Arial" w:cs="Arial"/>
          <w:color w:val="000000" w:themeColor="text1"/>
          <w:sz w:val="28"/>
          <w:szCs w:val="28"/>
        </w:rPr>
      </w:pPr>
      <w:r w:rsidRPr="00CE0B8E">
        <w:rPr>
          <w:rFonts w:ascii="Arial" w:eastAsia="Times New Roman" w:hAnsi="Arial" w:cs="Arial"/>
          <w:color w:val="000000" w:themeColor="text1"/>
          <w:sz w:val="28"/>
          <w:szCs w:val="28"/>
        </w:rPr>
        <w:t>Situation professionnelle : p</w:t>
      </w:r>
      <w:r w:rsidR="00546BCD" w:rsidRPr="00CE0B8E">
        <w:rPr>
          <w:rFonts w:ascii="Arial" w:eastAsia="Times New Roman" w:hAnsi="Arial" w:cs="Arial"/>
          <w:color w:val="000000" w:themeColor="text1"/>
          <w:sz w:val="28"/>
          <w:szCs w:val="28"/>
        </w:rPr>
        <w:t>résentatio</w:t>
      </w:r>
      <w:r w:rsidR="00546BCD" w:rsidRPr="00CE0B8E">
        <w:rPr>
          <w:rFonts w:ascii="handwriting" w:eastAsia="Times New Roman" w:hAnsi="handwriting" w:cs="Times New Roman"/>
          <w:color w:val="000000" w:themeColor="text1"/>
          <w:sz w:val="27"/>
          <w:szCs w:val="27"/>
        </w:rPr>
        <w:t xml:space="preserve">n </w:t>
      </w:r>
      <w:r w:rsidR="00546BCD" w:rsidRPr="00CE0B8E">
        <w:rPr>
          <w:rFonts w:ascii="Arial" w:eastAsia="Times New Roman" w:hAnsi="Arial" w:cs="Arial"/>
          <w:color w:val="000000" w:themeColor="text1"/>
          <w:sz w:val="28"/>
          <w:szCs w:val="28"/>
        </w:rPr>
        <w:t>de N° Siret</w:t>
      </w:r>
      <w:r w:rsidRPr="00CE0B8E">
        <w:rPr>
          <w:rFonts w:ascii="Arial" w:eastAsia="Times New Roman" w:hAnsi="Arial" w:cs="Arial"/>
          <w:color w:val="000000" w:themeColor="text1"/>
          <w:sz w:val="28"/>
          <w:szCs w:val="28"/>
        </w:rPr>
        <w:t xml:space="preserve"> ou autres statuts.</w:t>
      </w:r>
    </w:p>
    <w:p w14:paraId="5221E0E3" w14:textId="7A49821D" w:rsidR="00CE0B8E" w:rsidRPr="00CE0B8E" w:rsidRDefault="00CE0B8E" w:rsidP="00CE0B8E">
      <w:pPr>
        <w:rPr>
          <w:rFonts w:ascii="Times New Roman" w:eastAsia="Times New Roman" w:hAnsi="Times New Roman" w:cs="Times New Roman"/>
        </w:rPr>
      </w:pPr>
      <w:r w:rsidRPr="00CE0B8E">
        <w:rPr>
          <w:rFonts w:ascii="Times New Roman" w:eastAsia="Times New Roman" w:hAnsi="Times New Roman" w:cs="Times New Roman"/>
        </w:rPr>
        <w:fldChar w:fldCharType="begin"/>
      </w:r>
      <w:r w:rsidRPr="00CE0B8E">
        <w:rPr>
          <w:rFonts w:ascii="Times New Roman" w:eastAsia="Times New Roman" w:hAnsi="Times New Roman" w:cs="Times New Roman"/>
        </w:rPr>
        <w:instrText xml:space="preserve"> INCLUDEPICTURE "/var/folders/g4/0qwcmrfs2wx8zdlbbjcm3vh40000gn/T/com.microsoft.Word/WebArchiveCopyPasteTempFiles/image002-1-400x284.jpg" \* MERGEFORMATINET </w:instrText>
      </w:r>
      <w:r w:rsidRPr="00CE0B8E">
        <w:rPr>
          <w:rFonts w:ascii="Times New Roman" w:eastAsia="Times New Roman" w:hAnsi="Times New Roman" w:cs="Times New Roman"/>
        </w:rPr>
        <w:fldChar w:fldCharType="separate"/>
      </w:r>
      <w:r w:rsidRPr="00CE0B8E">
        <w:rPr>
          <w:rFonts w:ascii="Times New Roman" w:eastAsia="Times New Roman" w:hAnsi="Times New Roman" w:cs="Times New Roman"/>
          <w:noProof/>
        </w:rPr>
        <w:drawing>
          <wp:inline distT="0" distB="0" distL="0" distR="0" wp14:anchorId="12AB567E" wp14:editId="084C82FB">
            <wp:extent cx="5078730" cy="3602355"/>
            <wp:effectExtent l="0" t="0" r="127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8730" cy="3602355"/>
                    </a:xfrm>
                    <a:prstGeom prst="rect">
                      <a:avLst/>
                    </a:prstGeom>
                    <a:noFill/>
                    <a:ln>
                      <a:noFill/>
                    </a:ln>
                  </pic:spPr>
                </pic:pic>
              </a:graphicData>
            </a:graphic>
          </wp:inline>
        </w:drawing>
      </w:r>
      <w:r w:rsidRPr="00CE0B8E">
        <w:rPr>
          <w:rFonts w:ascii="Times New Roman" w:eastAsia="Times New Roman" w:hAnsi="Times New Roman" w:cs="Times New Roman"/>
        </w:rPr>
        <w:fldChar w:fldCharType="end"/>
      </w:r>
    </w:p>
    <w:p w14:paraId="1203D238" w14:textId="72C1F26D" w:rsidR="00CE0B8E" w:rsidRDefault="00CE0B8E" w:rsidP="00CE0B8E">
      <w:r>
        <w:fldChar w:fldCharType="begin"/>
      </w:r>
      <w:r>
        <w:instrText xml:space="preserve"> INCLUDEPICTURE "/var/folders/g4/0qwcmrfs2wx8zdlbbjcm3vh40000gn/T/com.microsoft.Word/WebArchiveCopyPasteTempFiles/image005-1-400x284.jpg" \* MERGEFORMATINET </w:instrText>
      </w:r>
      <w:r>
        <w:fldChar w:fldCharType="separate"/>
      </w:r>
      <w:r>
        <w:rPr>
          <w:noProof/>
        </w:rPr>
        <w:drawing>
          <wp:inline distT="0" distB="0" distL="0" distR="0" wp14:anchorId="65E80B3B" wp14:editId="47A07C00">
            <wp:extent cx="5078730" cy="3602355"/>
            <wp:effectExtent l="0" t="0" r="127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8730" cy="3602355"/>
                    </a:xfrm>
                    <a:prstGeom prst="rect">
                      <a:avLst/>
                    </a:prstGeom>
                    <a:noFill/>
                    <a:ln>
                      <a:noFill/>
                    </a:ln>
                  </pic:spPr>
                </pic:pic>
              </a:graphicData>
            </a:graphic>
          </wp:inline>
        </w:drawing>
      </w:r>
      <w:r>
        <w:fldChar w:fldCharType="end"/>
      </w:r>
    </w:p>
    <w:p w14:paraId="5BEBBD5B" w14:textId="2AEEE6C0" w:rsidR="00CE0B8E" w:rsidRDefault="00CE0B8E" w:rsidP="00CE0B8E">
      <w:r>
        <w:fldChar w:fldCharType="begin"/>
      </w:r>
      <w:r>
        <w:instrText xml:space="preserve"> INCLUDEPICTURE "/var/folders/g4/0qwcmrfs2wx8zdlbbjcm3vh40000gn/T/com.microsoft.Word/WebArchiveCopyPasteTempFiles/image007-400x284.jpg" \* MERGEFORMATINET </w:instrText>
      </w:r>
      <w:r>
        <w:fldChar w:fldCharType="separate"/>
      </w:r>
      <w:r>
        <w:rPr>
          <w:noProof/>
        </w:rPr>
        <w:drawing>
          <wp:inline distT="0" distB="0" distL="0" distR="0" wp14:anchorId="01A617CD" wp14:editId="406CD9DE">
            <wp:extent cx="5078730" cy="3602355"/>
            <wp:effectExtent l="0" t="0" r="127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8730" cy="3602355"/>
                    </a:xfrm>
                    <a:prstGeom prst="rect">
                      <a:avLst/>
                    </a:prstGeom>
                    <a:noFill/>
                    <a:ln>
                      <a:noFill/>
                    </a:ln>
                  </pic:spPr>
                </pic:pic>
              </a:graphicData>
            </a:graphic>
          </wp:inline>
        </w:drawing>
      </w:r>
      <w:r>
        <w:fldChar w:fldCharType="end"/>
      </w:r>
    </w:p>
    <w:p w14:paraId="5EB37211" w14:textId="77777777" w:rsidR="00546BCD" w:rsidRDefault="00546BCD"/>
    <w:sectPr w:rsidR="00546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andwriting">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CD"/>
    <w:rsid w:val="00245B72"/>
    <w:rsid w:val="00546BCD"/>
    <w:rsid w:val="007C386B"/>
    <w:rsid w:val="00CE0B8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A643C7"/>
  <w15:chartTrackingRefBased/>
  <w15:docId w15:val="{4269B045-B135-664D-8FB5-FFE7D28D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46BC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546BC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6BCD"/>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546BCD"/>
    <w:rPr>
      <w:rFonts w:ascii="Times New Roman" w:eastAsia="Times New Roman" w:hAnsi="Times New Roman" w:cs="Times New Roman"/>
      <w:b/>
      <w:bCs/>
      <w:sz w:val="27"/>
      <w:szCs w:val="27"/>
    </w:rPr>
  </w:style>
  <w:style w:type="paragraph" w:customStyle="1" w:styleId="post-meta">
    <w:name w:val="post-meta"/>
    <w:basedOn w:val="Normal"/>
    <w:rsid w:val="00546BCD"/>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semiHidden/>
    <w:unhideWhenUsed/>
    <w:rsid w:val="00546BCD"/>
    <w:rPr>
      <w:color w:val="0000FF"/>
      <w:u w:val="single"/>
    </w:rPr>
  </w:style>
  <w:style w:type="character" w:styleId="Accentuation">
    <w:name w:val="Emphasis"/>
    <w:basedOn w:val="Policepardfaut"/>
    <w:uiPriority w:val="20"/>
    <w:qFormat/>
    <w:rsid w:val="00546BCD"/>
    <w:rPr>
      <w:i/>
      <w:iCs/>
    </w:rPr>
  </w:style>
  <w:style w:type="paragraph" w:styleId="NormalWeb">
    <w:name w:val="Normal (Web)"/>
    <w:basedOn w:val="Normal"/>
    <w:uiPriority w:val="99"/>
    <w:semiHidden/>
    <w:unhideWhenUsed/>
    <w:rsid w:val="00546BCD"/>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546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8365">
      <w:bodyDiv w:val="1"/>
      <w:marLeft w:val="0"/>
      <w:marRight w:val="0"/>
      <w:marTop w:val="0"/>
      <w:marBottom w:val="0"/>
      <w:divBdr>
        <w:top w:val="none" w:sz="0" w:space="0" w:color="auto"/>
        <w:left w:val="none" w:sz="0" w:space="0" w:color="auto"/>
        <w:bottom w:val="none" w:sz="0" w:space="0" w:color="auto"/>
        <w:right w:val="none" w:sz="0" w:space="0" w:color="auto"/>
      </w:divBdr>
    </w:div>
    <w:div w:id="371419894">
      <w:bodyDiv w:val="1"/>
      <w:marLeft w:val="0"/>
      <w:marRight w:val="0"/>
      <w:marTop w:val="0"/>
      <w:marBottom w:val="0"/>
      <w:divBdr>
        <w:top w:val="none" w:sz="0" w:space="0" w:color="auto"/>
        <w:left w:val="none" w:sz="0" w:space="0" w:color="auto"/>
        <w:bottom w:val="none" w:sz="0" w:space="0" w:color="auto"/>
        <w:right w:val="none" w:sz="0" w:space="0" w:color="auto"/>
      </w:divBdr>
    </w:div>
    <w:div w:id="872763079">
      <w:bodyDiv w:val="1"/>
      <w:marLeft w:val="0"/>
      <w:marRight w:val="0"/>
      <w:marTop w:val="0"/>
      <w:marBottom w:val="0"/>
      <w:divBdr>
        <w:top w:val="none" w:sz="0" w:space="0" w:color="auto"/>
        <w:left w:val="none" w:sz="0" w:space="0" w:color="auto"/>
        <w:bottom w:val="none" w:sz="0" w:space="0" w:color="auto"/>
        <w:right w:val="none" w:sz="0" w:space="0" w:color="auto"/>
      </w:divBdr>
      <w:divsChild>
        <w:div w:id="1648126544">
          <w:marLeft w:val="0"/>
          <w:marRight w:val="0"/>
          <w:marTop w:val="0"/>
          <w:marBottom w:val="0"/>
          <w:divBdr>
            <w:top w:val="none" w:sz="0" w:space="0" w:color="auto"/>
            <w:left w:val="none" w:sz="0" w:space="0" w:color="auto"/>
            <w:bottom w:val="none" w:sz="0" w:space="0" w:color="auto"/>
            <w:right w:val="none" w:sz="0" w:space="0" w:color="auto"/>
          </w:divBdr>
          <w:divsChild>
            <w:div w:id="112797748">
              <w:marLeft w:val="0"/>
              <w:marRight w:val="0"/>
              <w:marTop w:val="0"/>
              <w:marBottom w:val="0"/>
              <w:divBdr>
                <w:top w:val="none" w:sz="0" w:space="0" w:color="auto"/>
                <w:left w:val="none" w:sz="0" w:space="0" w:color="auto"/>
                <w:bottom w:val="none" w:sz="0" w:space="0" w:color="auto"/>
                <w:right w:val="none" w:sz="0" w:space="0" w:color="auto"/>
              </w:divBdr>
              <w:divsChild>
                <w:div w:id="2037846261">
                  <w:marLeft w:val="0"/>
                  <w:marRight w:val="0"/>
                  <w:marTop w:val="0"/>
                  <w:marBottom w:val="0"/>
                  <w:divBdr>
                    <w:top w:val="none" w:sz="0" w:space="0" w:color="auto"/>
                    <w:left w:val="none" w:sz="0" w:space="0" w:color="auto"/>
                    <w:bottom w:val="none" w:sz="0" w:space="0" w:color="auto"/>
                    <w:right w:val="none" w:sz="0" w:space="0" w:color="auto"/>
                  </w:divBdr>
                  <w:divsChild>
                    <w:div w:id="1529904293">
                      <w:marLeft w:val="0"/>
                      <w:marRight w:val="0"/>
                      <w:marTop w:val="0"/>
                      <w:marBottom w:val="0"/>
                      <w:divBdr>
                        <w:top w:val="none" w:sz="0" w:space="0" w:color="auto"/>
                        <w:left w:val="none" w:sz="0" w:space="0" w:color="auto"/>
                        <w:bottom w:val="none" w:sz="0" w:space="0" w:color="auto"/>
                        <w:right w:val="none" w:sz="0" w:space="0" w:color="auto"/>
                      </w:divBdr>
                      <w:divsChild>
                        <w:div w:id="1129518481">
                          <w:marLeft w:val="0"/>
                          <w:marRight w:val="0"/>
                          <w:marTop w:val="100"/>
                          <w:marBottom w:val="100"/>
                          <w:divBdr>
                            <w:top w:val="none" w:sz="0" w:space="0" w:color="auto"/>
                            <w:left w:val="none" w:sz="0" w:space="0" w:color="auto"/>
                            <w:bottom w:val="none" w:sz="0" w:space="0" w:color="auto"/>
                            <w:right w:val="none" w:sz="0" w:space="0" w:color="auto"/>
                          </w:divBdr>
                          <w:divsChild>
                            <w:div w:id="1918127711">
                              <w:marLeft w:val="0"/>
                              <w:marRight w:val="694"/>
                              <w:marTop w:val="0"/>
                              <w:marBottom w:val="0"/>
                              <w:divBdr>
                                <w:top w:val="none" w:sz="0" w:space="0" w:color="auto"/>
                                <w:left w:val="none" w:sz="0" w:space="0" w:color="auto"/>
                                <w:bottom w:val="none" w:sz="0" w:space="0" w:color="auto"/>
                                <w:right w:val="none" w:sz="0" w:space="0" w:color="auto"/>
                              </w:divBdr>
                              <w:divsChild>
                                <w:div w:id="2885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4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280</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Derudder</dc:creator>
  <cp:keywords/>
  <dc:description/>
  <cp:lastModifiedBy>Jocelyne Derudder</cp:lastModifiedBy>
  <cp:revision>2</cp:revision>
  <dcterms:created xsi:type="dcterms:W3CDTF">2022-03-19T10:41:00Z</dcterms:created>
  <dcterms:modified xsi:type="dcterms:W3CDTF">2022-03-19T10:52:00Z</dcterms:modified>
</cp:coreProperties>
</file>